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B20EB" w14:textId="77777777" w:rsidR="00437CF8" w:rsidRDefault="00437CF8" w:rsidP="00437CF8">
      <w:pPr>
        <w:pStyle w:val="Nagwek"/>
        <w:rPr>
          <w:i/>
          <w:iCs/>
        </w:rPr>
      </w:pPr>
      <w:r w:rsidRPr="009C44D2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1D6EAFC1" wp14:editId="3A594672">
            <wp:simplePos x="0" y="0"/>
            <wp:positionH relativeFrom="column">
              <wp:posOffset>382270</wp:posOffset>
            </wp:positionH>
            <wp:positionV relativeFrom="paragraph">
              <wp:posOffset>10795</wp:posOffset>
            </wp:positionV>
            <wp:extent cx="811530" cy="542925"/>
            <wp:effectExtent l="0" t="0" r="7620" b="9525"/>
            <wp:wrapThrough wrapText="bothSides">
              <wp:wrapPolygon edited="0">
                <wp:start x="0" y="0"/>
                <wp:lineTo x="0" y="21221"/>
                <wp:lineTo x="21296" y="21221"/>
                <wp:lineTo x="21296" y="0"/>
                <wp:lineTo x="0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ADA1F" w14:textId="349FD3A3" w:rsidR="00437CF8" w:rsidRPr="009C44D2" w:rsidRDefault="00437CF8" w:rsidP="00437CF8">
      <w:pPr>
        <w:pStyle w:val="Nagwek"/>
        <w:jc w:val="both"/>
      </w:pPr>
      <w:r w:rsidRPr="009C44D2">
        <w:rPr>
          <w:i/>
          <w:iCs/>
        </w:rPr>
        <w:t>Projekt Nr PL/2020/PR/0</w:t>
      </w:r>
      <w:r>
        <w:rPr>
          <w:i/>
          <w:iCs/>
        </w:rPr>
        <w:t>092</w:t>
      </w:r>
      <w:r w:rsidRPr="009C44D2">
        <w:rPr>
          <w:i/>
          <w:iCs/>
        </w:rPr>
        <w:t xml:space="preserve"> współfinansowany przez Unię Europejską ze środków Programu Krajowego Funduszu Bezpieczeństwa Wewnętrznego – Bezgraniczne Bezpieczeństwo</w:t>
      </w:r>
    </w:p>
    <w:p w14:paraId="59290399" w14:textId="77777777" w:rsidR="00437CF8" w:rsidRPr="00437CF8" w:rsidRDefault="00437CF8" w:rsidP="00437CF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450359" w14:textId="6ADDC705" w:rsidR="00FF2A39" w:rsidRDefault="001D4F7B" w:rsidP="001D4F7B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D4F7B">
        <w:rPr>
          <w:rFonts w:ascii="Times New Roman" w:hAnsi="Times New Roman" w:cs="Times New Roman"/>
          <w:b/>
          <w:bCs/>
          <w:i/>
          <w:iCs/>
          <w:sz w:val="24"/>
          <w:szCs w:val="24"/>
        </w:rPr>
        <w:t>PL/2020/PR/0092</w:t>
      </w:r>
    </w:p>
    <w:p w14:paraId="7224D305" w14:textId="24BF06A6" w:rsidR="001D4F7B" w:rsidRDefault="001D4F7B" w:rsidP="001D4F7B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D4F7B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Doposażenie Straży Granicznej w sprzęt KRG na potrzeby systemu EES</w:t>
      </w:r>
    </w:p>
    <w:p w14:paraId="4F6ED38A" w14:textId="7555E196" w:rsidR="001D4F7B" w:rsidRDefault="001D4F7B" w:rsidP="001D4F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BC214A" w14:textId="09DCA341" w:rsidR="001D4F7B" w:rsidRDefault="001D4F7B" w:rsidP="001D4F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4F7B">
        <w:rPr>
          <w:rFonts w:ascii="Times New Roman" w:hAnsi="Times New Roman" w:cs="Times New Roman"/>
          <w:sz w:val="24"/>
          <w:szCs w:val="24"/>
        </w:rPr>
        <w:t xml:space="preserve">Projekt został zrealizowany z wykorzystaniem środków z Funduszu Bezpieczeństwa Wewnętrznego na kwotę </w:t>
      </w:r>
      <w:r w:rsidR="004D40E6" w:rsidRPr="00BD31A9">
        <w:rPr>
          <w:rFonts w:ascii="Times New Roman" w:hAnsi="Times New Roman" w:cs="Times New Roman"/>
          <w:sz w:val="24"/>
          <w:szCs w:val="24"/>
        </w:rPr>
        <w:t>32 809 666,33</w:t>
      </w:r>
      <w:r w:rsidRPr="001D4F7B">
        <w:rPr>
          <w:rFonts w:ascii="Times New Roman" w:hAnsi="Times New Roman" w:cs="Times New Roman"/>
          <w:sz w:val="24"/>
          <w:szCs w:val="24"/>
        </w:rPr>
        <w:t xml:space="preserve"> zł w ramach celu szczegółowego 2: Granice/ celu krajowego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1D4F7B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Wymiana informacji</w:t>
      </w:r>
      <w:r w:rsidRPr="001D4F7B">
        <w:rPr>
          <w:rFonts w:ascii="Times New Roman" w:hAnsi="Times New Roman" w:cs="Times New Roman"/>
          <w:sz w:val="24"/>
          <w:szCs w:val="24"/>
        </w:rPr>
        <w:t>.</w:t>
      </w:r>
    </w:p>
    <w:p w14:paraId="5B7E2DD8" w14:textId="2EBD8B91" w:rsidR="001D4F7B" w:rsidRDefault="001D4F7B" w:rsidP="001D4F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4F7B">
        <w:rPr>
          <w:rFonts w:ascii="Times New Roman" w:hAnsi="Times New Roman" w:cs="Times New Roman"/>
          <w:sz w:val="24"/>
          <w:szCs w:val="24"/>
        </w:rPr>
        <w:t xml:space="preserve">Celem projektu </w:t>
      </w:r>
      <w:r>
        <w:rPr>
          <w:rFonts w:ascii="Times New Roman" w:hAnsi="Times New Roman" w:cs="Times New Roman"/>
          <w:sz w:val="24"/>
          <w:szCs w:val="24"/>
        </w:rPr>
        <w:t>było</w:t>
      </w:r>
      <w:r w:rsidRPr="001D4F7B">
        <w:rPr>
          <w:rFonts w:ascii="Times New Roman" w:hAnsi="Times New Roman" w:cs="Times New Roman"/>
          <w:sz w:val="24"/>
          <w:szCs w:val="24"/>
        </w:rPr>
        <w:t xml:space="preserve"> zapewnienie niezbędnego specjalistycznego sprzętu biometrycznego dla funkcjonariuszy SG w celu spełnienia wymagań wynikających z Rozporządzenia EES dotyczących obowiązkowej rejestracji biometrycznej podróżnych z krajów trzecich w systemie EES.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4F7B">
        <w:rPr>
          <w:rFonts w:ascii="Times New Roman" w:hAnsi="Times New Roman" w:cs="Times New Roman"/>
          <w:sz w:val="24"/>
          <w:szCs w:val="24"/>
        </w:rPr>
        <w:t>Realizacja projektu umożliwi</w:t>
      </w:r>
      <w:r>
        <w:rPr>
          <w:rFonts w:ascii="Times New Roman" w:hAnsi="Times New Roman" w:cs="Times New Roman"/>
          <w:sz w:val="24"/>
          <w:szCs w:val="24"/>
        </w:rPr>
        <w:t>ła</w:t>
      </w:r>
      <w:r w:rsidRPr="001D4F7B">
        <w:rPr>
          <w:rFonts w:ascii="Times New Roman" w:hAnsi="Times New Roman" w:cs="Times New Roman"/>
          <w:sz w:val="24"/>
          <w:szCs w:val="24"/>
        </w:rPr>
        <w:t xml:space="preserve"> spełnienie wymagań nałożonych na S</w:t>
      </w:r>
      <w:r>
        <w:rPr>
          <w:rFonts w:ascii="Times New Roman" w:hAnsi="Times New Roman" w:cs="Times New Roman"/>
          <w:sz w:val="24"/>
          <w:szCs w:val="24"/>
        </w:rPr>
        <w:t xml:space="preserve">traż </w:t>
      </w:r>
      <w:r w:rsidRPr="001D4F7B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raniczną</w:t>
      </w:r>
      <w:r w:rsidRPr="001D4F7B">
        <w:rPr>
          <w:rFonts w:ascii="Times New Roman" w:hAnsi="Times New Roman" w:cs="Times New Roman"/>
          <w:sz w:val="24"/>
          <w:szCs w:val="24"/>
        </w:rPr>
        <w:t xml:space="preserve"> przez Rozporządzenie EES. Straż Graniczna pozyska</w:t>
      </w:r>
      <w:r>
        <w:rPr>
          <w:rFonts w:ascii="Times New Roman" w:hAnsi="Times New Roman" w:cs="Times New Roman"/>
          <w:sz w:val="24"/>
          <w:szCs w:val="24"/>
        </w:rPr>
        <w:t>ła</w:t>
      </w:r>
      <w:r w:rsidRPr="001D4F7B">
        <w:rPr>
          <w:rFonts w:ascii="Times New Roman" w:hAnsi="Times New Roman" w:cs="Times New Roman"/>
          <w:sz w:val="24"/>
          <w:szCs w:val="24"/>
        </w:rPr>
        <w:t xml:space="preserve"> niezbędne wyposażenie umożliwiające prowadzenie rejestracji oraz weryfikacji biometrycznej w </w:t>
      </w:r>
      <w:r>
        <w:rPr>
          <w:rFonts w:ascii="Times New Roman" w:hAnsi="Times New Roman" w:cs="Times New Roman"/>
          <w:sz w:val="24"/>
          <w:szCs w:val="24"/>
        </w:rPr>
        <w:t xml:space="preserve"> ww. </w:t>
      </w:r>
      <w:r w:rsidRPr="001D4F7B">
        <w:rPr>
          <w:rFonts w:ascii="Times New Roman" w:hAnsi="Times New Roman" w:cs="Times New Roman"/>
          <w:sz w:val="24"/>
          <w:szCs w:val="24"/>
        </w:rPr>
        <w:t>systemie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89FFA57" w14:textId="77777777" w:rsidR="004D08A2" w:rsidRDefault="004D08A2" w:rsidP="001D4F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C5F671" w14:textId="28C7571D" w:rsidR="001D4F7B" w:rsidRDefault="001D4F7B" w:rsidP="004D08A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4F7B">
        <w:rPr>
          <w:rFonts w:ascii="Times New Roman" w:hAnsi="Times New Roman" w:cs="Times New Roman"/>
          <w:sz w:val="24"/>
          <w:szCs w:val="24"/>
        </w:rPr>
        <w:t>W ramach przedmiotowego projektu zrealizowano poniższe zadania:</w:t>
      </w:r>
    </w:p>
    <w:p w14:paraId="0265B002" w14:textId="22B88E78" w:rsidR="001D4F7B" w:rsidRDefault="004D08A2" w:rsidP="004D08A2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8A2">
        <w:rPr>
          <w:rFonts w:ascii="Times New Roman" w:hAnsi="Times New Roman" w:cs="Times New Roman"/>
          <w:sz w:val="24"/>
          <w:szCs w:val="24"/>
        </w:rPr>
        <w:t>Zakup urządzeń biometrycznych na potrzeby EES do zastosowania na zewnątrz obiektów S</w:t>
      </w:r>
      <w:r>
        <w:rPr>
          <w:rFonts w:ascii="Times New Roman" w:hAnsi="Times New Roman" w:cs="Times New Roman"/>
          <w:sz w:val="24"/>
          <w:szCs w:val="24"/>
        </w:rPr>
        <w:t xml:space="preserve">traży </w:t>
      </w:r>
      <w:r w:rsidRPr="004D08A2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ranicznej.</w:t>
      </w:r>
    </w:p>
    <w:p w14:paraId="500C9534" w14:textId="1DB41F92" w:rsidR="004D08A2" w:rsidRDefault="004D08A2" w:rsidP="004D08A2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8A2">
        <w:rPr>
          <w:rFonts w:ascii="Times New Roman" w:hAnsi="Times New Roman" w:cs="Times New Roman"/>
          <w:sz w:val="24"/>
          <w:szCs w:val="24"/>
        </w:rPr>
        <w:t>Zakup urządzeń biometrycznych na potrzeby EES do zastosowania wewnątrz obiektów S</w:t>
      </w:r>
      <w:r>
        <w:rPr>
          <w:rFonts w:ascii="Times New Roman" w:hAnsi="Times New Roman" w:cs="Times New Roman"/>
          <w:sz w:val="24"/>
          <w:szCs w:val="24"/>
        </w:rPr>
        <w:t xml:space="preserve">traży </w:t>
      </w:r>
      <w:r w:rsidRPr="004D08A2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ranicznej.</w:t>
      </w:r>
    </w:p>
    <w:p w14:paraId="5DB6EF7A" w14:textId="222BED2C" w:rsidR="004D08A2" w:rsidRPr="004D08A2" w:rsidRDefault="004D08A2" w:rsidP="004D08A2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8A2">
        <w:rPr>
          <w:rFonts w:ascii="Times New Roman" w:hAnsi="Times New Roman" w:cs="Times New Roman"/>
          <w:sz w:val="24"/>
          <w:szCs w:val="24"/>
        </w:rPr>
        <w:t>Zakup terminali mobilnych wspierających rejestrację biometryczną w systemie EES wraz z czytnikami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08A2">
        <w:rPr>
          <w:rFonts w:ascii="Times New Roman" w:hAnsi="Times New Roman" w:cs="Times New Roman"/>
          <w:sz w:val="24"/>
          <w:szCs w:val="24"/>
        </w:rPr>
        <w:t>dokumentów oraz czytnikami umożliwiającymi rejestrację do 4-ech odcisków palców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E1076BB" w14:textId="7BE21540" w:rsidR="004D08A2" w:rsidRPr="004D08A2" w:rsidRDefault="004D08A2" w:rsidP="004D08A2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8A2">
        <w:rPr>
          <w:rFonts w:ascii="Times New Roman" w:hAnsi="Times New Roman" w:cs="Times New Roman"/>
          <w:sz w:val="24"/>
          <w:szCs w:val="24"/>
        </w:rPr>
        <w:t>Zakup zaawansowanych telefonów komórkowych typu smartfon wspierających rejestrację biometryczną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08A2">
        <w:rPr>
          <w:rFonts w:ascii="Times New Roman" w:hAnsi="Times New Roman" w:cs="Times New Roman"/>
          <w:sz w:val="24"/>
          <w:szCs w:val="24"/>
        </w:rPr>
        <w:t>w systemie EES wraz z czytnikami odcisków palców umożliwiających jednoczesne pobranie czterech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08A2">
        <w:rPr>
          <w:rFonts w:ascii="Times New Roman" w:hAnsi="Times New Roman" w:cs="Times New Roman"/>
          <w:sz w:val="24"/>
          <w:szCs w:val="24"/>
        </w:rPr>
        <w:t>odcisków palców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2084B0F" w14:textId="77777777" w:rsidR="004D08A2" w:rsidRDefault="004D08A2" w:rsidP="004D08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1E333F" w14:textId="249E1CCC" w:rsidR="004D08A2" w:rsidRPr="004D08A2" w:rsidRDefault="004D08A2" w:rsidP="004D08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8A2">
        <w:rPr>
          <w:rFonts w:ascii="Times New Roman" w:hAnsi="Times New Roman" w:cs="Times New Roman"/>
          <w:sz w:val="24"/>
          <w:szCs w:val="24"/>
        </w:rPr>
        <w:t xml:space="preserve">Urządzenia zakupione w ramach przedmiotowych zadań zostały zakupione z przeznaczeniem dla placówek Straży Granicznej Bieszczadzkiego Oddziału Straży Granicznej, Karpackiego Oddziału Straży Granicznej, </w:t>
      </w:r>
      <w:r>
        <w:rPr>
          <w:rFonts w:ascii="Times New Roman" w:hAnsi="Times New Roman" w:cs="Times New Roman"/>
          <w:sz w:val="24"/>
          <w:szCs w:val="24"/>
        </w:rPr>
        <w:t>Nadodrzańskiego</w:t>
      </w:r>
      <w:r w:rsidRPr="004D08A2">
        <w:rPr>
          <w:rFonts w:ascii="Times New Roman" w:hAnsi="Times New Roman" w:cs="Times New Roman"/>
          <w:sz w:val="24"/>
          <w:szCs w:val="24"/>
        </w:rPr>
        <w:t xml:space="preserve"> Oddziału Straży Granicznej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D08A2">
        <w:rPr>
          <w:rFonts w:ascii="Times New Roman" w:hAnsi="Times New Roman" w:cs="Times New Roman"/>
          <w:sz w:val="24"/>
          <w:szCs w:val="24"/>
        </w:rPr>
        <w:t xml:space="preserve">Morskiego Oddziału Straży Granicznej, Nadbużańskiego Oddziału Straży Granicznej, </w:t>
      </w:r>
      <w:r>
        <w:rPr>
          <w:rFonts w:ascii="Times New Roman" w:hAnsi="Times New Roman" w:cs="Times New Roman"/>
          <w:sz w:val="24"/>
          <w:szCs w:val="24"/>
        </w:rPr>
        <w:t xml:space="preserve">Śląskiego </w:t>
      </w:r>
      <w:r w:rsidRPr="004D08A2">
        <w:rPr>
          <w:rFonts w:ascii="Times New Roman" w:hAnsi="Times New Roman" w:cs="Times New Roman"/>
          <w:sz w:val="24"/>
          <w:szCs w:val="24"/>
        </w:rPr>
        <w:t xml:space="preserve">Oddziału </w:t>
      </w:r>
      <w:r w:rsidRPr="004D08A2">
        <w:rPr>
          <w:rFonts w:ascii="Times New Roman" w:hAnsi="Times New Roman" w:cs="Times New Roman"/>
          <w:sz w:val="24"/>
          <w:szCs w:val="24"/>
        </w:rPr>
        <w:lastRenderedPageBreak/>
        <w:t>Straży Granicznej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D08A2">
        <w:rPr>
          <w:rFonts w:ascii="Times New Roman" w:hAnsi="Times New Roman" w:cs="Times New Roman"/>
          <w:sz w:val="24"/>
          <w:szCs w:val="24"/>
        </w:rPr>
        <w:t xml:space="preserve"> Podlaskiego Oddziału Straży Granicznej</w:t>
      </w:r>
      <w:r>
        <w:rPr>
          <w:rFonts w:ascii="Times New Roman" w:hAnsi="Times New Roman" w:cs="Times New Roman"/>
          <w:sz w:val="24"/>
          <w:szCs w:val="24"/>
        </w:rPr>
        <w:t>, Nadwiślańskiego</w:t>
      </w:r>
      <w:r w:rsidRPr="004D08A2">
        <w:rPr>
          <w:rFonts w:ascii="Times New Roman" w:hAnsi="Times New Roman" w:cs="Times New Roman"/>
          <w:sz w:val="24"/>
          <w:szCs w:val="24"/>
        </w:rPr>
        <w:t xml:space="preserve"> Oddziału Straży Granicznej oraz Warmińsko – Mazurskiego Oddziału Straży Granicznej.</w:t>
      </w:r>
    </w:p>
    <w:p w14:paraId="3BA0E775" w14:textId="77777777" w:rsidR="004D08A2" w:rsidRPr="004D08A2" w:rsidRDefault="004D08A2" w:rsidP="004D08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6E88E3" w14:textId="3D89E911" w:rsidR="004D08A2" w:rsidRDefault="004D08A2" w:rsidP="004D08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8A2">
        <w:rPr>
          <w:rFonts w:ascii="Times New Roman" w:hAnsi="Times New Roman" w:cs="Times New Roman"/>
          <w:sz w:val="24"/>
          <w:szCs w:val="24"/>
        </w:rPr>
        <w:t>Projekt został zrealizowany w IV kwartale 2023 r.</w:t>
      </w:r>
    </w:p>
    <w:p w14:paraId="6EBF0432" w14:textId="78D711C5" w:rsidR="004D40E6" w:rsidRDefault="004D40E6" w:rsidP="004D08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54C46D" wp14:editId="2965AE4E">
            <wp:extent cx="5762625" cy="432435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1B3BE" w14:textId="1FE00780" w:rsidR="004D40E6" w:rsidRDefault="004D40E6" w:rsidP="004D08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A00AD7A" wp14:editId="17D5858F">
            <wp:extent cx="5762625" cy="43243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C7836" w14:textId="2100D3E5" w:rsidR="004D40E6" w:rsidRDefault="004D40E6" w:rsidP="004D08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459660" wp14:editId="2459B316">
            <wp:extent cx="5753100" cy="43148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DCCDC" w14:textId="1F17429F" w:rsidR="004D40E6" w:rsidRDefault="004D40E6" w:rsidP="004D08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269445F" wp14:editId="48EF4AD9">
            <wp:extent cx="5753100" cy="43148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394CB" w14:textId="25B82742" w:rsidR="004D40E6" w:rsidRDefault="004D40E6" w:rsidP="004D08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76E756" wp14:editId="12035A9E">
            <wp:extent cx="2905101" cy="387667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51" cy="390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176D77" wp14:editId="3A0779A8">
            <wp:extent cx="3835398" cy="2649220"/>
            <wp:effectExtent l="2223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3659" cy="266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6C9DF" w14:textId="3005696D" w:rsidR="004D40E6" w:rsidRPr="004D08A2" w:rsidRDefault="004D40E6" w:rsidP="004D08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C9C1C97" wp14:editId="1289155E">
            <wp:extent cx="5762625" cy="432435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40E6" w:rsidRPr="004D08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D1F30"/>
    <w:multiLevelType w:val="hybridMultilevel"/>
    <w:tmpl w:val="47C4887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CDD"/>
    <w:rsid w:val="00074CDD"/>
    <w:rsid w:val="001D4F7B"/>
    <w:rsid w:val="00313931"/>
    <w:rsid w:val="00437CF8"/>
    <w:rsid w:val="004D08A2"/>
    <w:rsid w:val="004D40E6"/>
    <w:rsid w:val="004F4BF0"/>
    <w:rsid w:val="00A151B4"/>
    <w:rsid w:val="00BD31A9"/>
    <w:rsid w:val="00EB6620"/>
    <w:rsid w:val="00FF2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74355"/>
  <w15:chartTrackingRefBased/>
  <w15:docId w15:val="{B2C5424B-DCDC-4AE5-B0DC-911F84D50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D4F7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37CF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437CF8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324</Words>
  <Characters>1850</Characters>
  <Application>Microsoft Office Word</Application>
  <DocSecurity>0</DocSecurity>
  <Lines>15</Lines>
  <Paragraphs>4</Paragraphs>
  <ScaleCrop>false</ScaleCrop>
  <Company/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Drohomirecka Magdalena</dc:creator>
  <cp:keywords/>
  <dc:description/>
  <cp:lastModifiedBy>Parda Marlena</cp:lastModifiedBy>
  <cp:revision>2</cp:revision>
  <dcterms:created xsi:type="dcterms:W3CDTF">2024-02-28T11:55:00Z</dcterms:created>
  <dcterms:modified xsi:type="dcterms:W3CDTF">2024-02-28T11:55:00Z</dcterms:modified>
</cp:coreProperties>
</file>