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98CC2" w14:textId="77777777" w:rsidR="00061FD7" w:rsidRDefault="00061FD7" w:rsidP="00061FD7">
      <w:pPr>
        <w:pStyle w:val="Default"/>
      </w:pPr>
      <w:bookmarkStart w:id="0" w:name="_GoBack"/>
      <w:bookmarkEnd w:id="0"/>
    </w:p>
    <w:p w14:paraId="54398CC3" w14:textId="77777777" w:rsidR="00061FD7" w:rsidRDefault="00061FD7" w:rsidP="00061FD7">
      <w:pPr>
        <w:pStyle w:val="Default"/>
      </w:pPr>
    </w:p>
    <w:p w14:paraId="54398CC4" w14:textId="77777777" w:rsidR="00061FD7" w:rsidRDefault="00061FD7" w:rsidP="00061FD7">
      <w:pPr>
        <w:pStyle w:val="Default"/>
      </w:pPr>
      <w:r>
        <w:rPr>
          <w:noProof/>
          <w:lang w:eastAsia="pl-PL"/>
        </w:rPr>
        <mc:AlternateContent>
          <mc:Choice Requires="wps">
            <w:drawing>
              <wp:anchor distT="4294967295" distB="4294967295" distL="114300" distR="114300" simplePos="0" relativeHeight="251658240" behindDoc="0" locked="0" layoutInCell="1" allowOverlap="1" wp14:anchorId="54399534" wp14:editId="54399535">
                <wp:simplePos x="0" y="0"/>
                <wp:positionH relativeFrom="column">
                  <wp:posOffset>5715</wp:posOffset>
                </wp:positionH>
                <wp:positionV relativeFrom="paragraph">
                  <wp:posOffset>120014</wp:posOffset>
                </wp:positionV>
                <wp:extent cx="5866130" cy="0"/>
                <wp:effectExtent l="0" t="0" r="20320" b="19050"/>
                <wp:wrapNone/>
                <wp:docPr id="3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66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583D2A" id="Łącznik prosty 2"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pt,9.45pt" to="462.3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" strokecolor="black [3200]" strokeweight=".5pt">
                <v:stroke joinstyle="miter"/>
                <o:lock v:ext="edit" shapetype="f"/>
              </v:line>
            </w:pict>
          </mc:Fallback>
        </mc:AlternateContent>
      </w:r>
    </w:p>
    <w:p w14:paraId="54398CC5" w14:textId="77777777" w:rsidR="00061FD7" w:rsidRPr="007F652B" w:rsidRDefault="00061FD7" w:rsidP="00061FD7">
      <w:pPr>
        <w:pStyle w:val="Default"/>
        <w:rPr>
          <w:rFonts w:asciiTheme="minorHAnsi" w:hAnsiTheme="minorHAnsi" w:cstheme="minorBidi"/>
          <w:b/>
        </w:rPr>
      </w:pPr>
      <w:r>
        <w:tab/>
      </w:r>
      <w:r>
        <w:tab/>
      </w:r>
      <w:r>
        <w:tab/>
      </w:r>
      <w:r>
        <w:tab/>
      </w:r>
      <w:r>
        <w:tab/>
      </w:r>
      <w:r>
        <w:tab/>
      </w:r>
      <w:r>
        <w:tab/>
      </w:r>
      <w:r w:rsidRPr="007F652B">
        <w:rPr>
          <w:rFonts w:asciiTheme="minorHAnsi" w:hAnsiTheme="minorHAnsi"/>
          <w:b/>
          <w:sz w:val="32"/>
        </w:rPr>
        <w:tab/>
      </w:r>
      <w:r w:rsidRPr="2FD0312F">
        <w:rPr>
          <w:rFonts w:asciiTheme="minorHAnsi" w:hAnsiTheme="minorHAnsi" w:cstheme="minorBidi"/>
          <w:b/>
          <w:sz w:val="36"/>
          <w:szCs w:val="36"/>
        </w:rPr>
        <w:t xml:space="preserve">       STRAŻ GRANICZNA</w:t>
      </w:r>
    </w:p>
    <w:p w14:paraId="54398CC6" w14:textId="77777777" w:rsidR="00061FD7" w:rsidRDefault="00061FD7" w:rsidP="00061FD7">
      <w:pPr>
        <w:pStyle w:val="Default"/>
      </w:pPr>
      <w:r>
        <w:rPr>
          <w:noProof/>
          <w:lang w:eastAsia="pl-PL"/>
        </w:rPr>
        <mc:AlternateContent>
          <mc:Choice Requires="wps">
            <w:drawing>
              <wp:anchor distT="4294967295" distB="4294967295" distL="114300" distR="114300" simplePos="0" relativeHeight="251658241" behindDoc="0" locked="0" layoutInCell="1" allowOverlap="1" wp14:anchorId="54399536" wp14:editId="54399537">
                <wp:simplePos x="0" y="0"/>
                <wp:positionH relativeFrom="column">
                  <wp:posOffset>24765</wp:posOffset>
                </wp:positionH>
                <wp:positionV relativeFrom="paragraph">
                  <wp:posOffset>98424</wp:posOffset>
                </wp:positionV>
                <wp:extent cx="5865495" cy="0"/>
                <wp:effectExtent l="0" t="0" r="20955" b="19050"/>
                <wp:wrapNone/>
                <wp:docPr id="29"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65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46D68A" id="Łącznik prosty 3" o:spid="_x0000_s1026" style="position:absolute;flip:y;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5pt,7.75pt" to="463.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" strokecolor="black [3200]" strokeweight=".5pt">
                <v:stroke joinstyle="miter"/>
                <o:lock v:ext="edit" shapetype="f"/>
              </v:line>
            </w:pict>
          </mc:Fallback>
        </mc:AlternateContent>
      </w:r>
    </w:p>
    <w:p w14:paraId="54398CC7" w14:textId="77777777" w:rsidR="00061FD7" w:rsidRDefault="00061FD7" w:rsidP="00061FD7">
      <w:pPr>
        <w:pStyle w:val="Default"/>
      </w:pPr>
    </w:p>
    <w:p w14:paraId="54398CC8" w14:textId="77777777" w:rsidR="00061FD7" w:rsidRDefault="00061FD7" w:rsidP="00061FD7">
      <w:pPr>
        <w:pStyle w:val="Default"/>
      </w:pPr>
    </w:p>
    <w:p w14:paraId="54398CC9" w14:textId="77777777" w:rsidR="00061FD7" w:rsidRDefault="00061FD7" w:rsidP="00061FD7">
      <w:pPr>
        <w:pStyle w:val="Default"/>
      </w:pPr>
    </w:p>
    <w:p w14:paraId="54398CCA" w14:textId="18F3A3D0" w:rsidR="00061FD7" w:rsidRDefault="006A358B" w:rsidP="00061FD7">
      <w:pPr>
        <w:pStyle w:val="Default"/>
      </w:pPr>
      <w:r>
        <w:rPr>
          <w:noProof/>
          <w:lang w:eastAsia="pl-PL"/>
        </w:rPr>
        <w:drawing>
          <wp:anchor distT="0" distB="0" distL="114300" distR="114300" simplePos="0" relativeHeight="251660306" behindDoc="0" locked="0" layoutInCell="1" allowOverlap="1" wp14:anchorId="66CB5C72" wp14:editId="7F48F6A2">
            <wp:simplePos x="0" y="0"/>
            <wp:positionH relativeFrom="margin">
              <wp:align>center</wp:align>
            </wp:positionH>
            <wp:positionV relativeFrom="paragraph">
              <wp:posOffset>108585</wp:posOffset>
            </wp:positionV>
            <wp:extent cx="2642709" cy="3094521"/>
            <wp:effectExtent l="0" t="0" r="571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KOMENDA_GLOWNA_new_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2709" cy="3094521"/>
                    </a:xfrm>
                    <a:prstGeom prst="rect">
                      <a:avLst/>
                    </a:prstGeom>
                  </pic:spPr>
                </pic:pic>
              </a:graphicData>
            </a:graphic>
          </wp:anchor>
        </w:drawing>
      </w:r>
    </w:p>
    <w:p w14:paraId="54398CCE" w14:textId="2D2A9758" w:rsidR="00061FD7" w:rsidRDefault="006A358B" w:rsidP="00061FD7">
      <w:pPr>
        <w:pStyle w:val="Default"/>
      </w:pPr>
      <w:r>
        <w:br w:type="textWrapping" w:clear="all"/>
      </w:r>
    </w:p>
    <w:p w14:paraId="54398CCF" w14:textId="77777777" w:rsidR="00061FD7" w:rsidRDefault="00061FD7" w:rsidP="00061FD7">
      <w:pPr>
        <w:pStyle w:val="Default"/>
      </w:pPr>
    </w:p>
    <w:p w14:paraId="54398CD0" w14:textId="77777777" w:rsidR="00061FD7" w:rsidRDefault="00061FD7" w:rsidP="00061FD7">
      <w:pPr>
        <w:pStyle w:val="Default"/>
      </w:pPr>
    </w:p>
    <w:p w14:paraId="54398CD1" w14:textId="77777777" w:rsidR="00061FD7" w:rsidRDefault="00061FD7" w:rsidP="00061FD7">
      <w:pPr>
        <w:pStyle w:val="Default"/>
      </w:pPr>
    </w:p>
    <w:p w14:paraId="54398CD2" w14:textId="77777777" w:rsidR="00061FD7" w:rsidRPr="00196632" w:rsidRDefault="00061FD7" w:rsidP="00061FD7">
      <w:pPr>
        <w:pStyle w:val="Default"/>
        <w:rPr>
          <w:rFonts w:asciiTheme="minorHAnsi" w:hAnsiTheme="minorHAnsi"/>
        </w:rPr>
      </w:pPr>
    </w:p>
    <w:p w14:paraId="54398CD3" w14:textId="47E1B9B3" w:rsidR="00061FD7" w:rsidRPr="00C60867" w:rsidRDefault="00061FD7" w:rsidP="00061FD7">
      <w:pPr>
        <w:pStyle w:val="Default"/>
        <w:jc w:val="right"/>
        <w:rPr>
          <w:rFonts w:asciiTheme="minorHAnsi" w:hAnsiTheme="minorHAnsi" w:cstheme="minorBidi"/>
          <w:b/>
          <w:sz w:val="28"/>
          <w:szCs w:val="28"/>
        </w:rPr>
      </w:pPr>
    </w:p>
    <w:p w14:paraId="77006990" w14:textId="0B9E764F" w:rsidR="006A358B" w:rsidRDefault="006A358B" w:rsidP="006A358B">
      <w:pPr>
        <w:pStyle w:val="Default"/>
        <w:jc w:val="center"/>
        <w:rPr>
          <w:rFonts w:asciiTheme="minorHAnsi" w:hAnsiTheme="minorHAnsi" w:cstheme="minorBidi"/>
          <w:b/>
          <w:sz w:val="40"/>
          <w:szCs w:val="40"/>
        </w:rPr>
      </w:pPr>
      <w:r>
        <w:rPr>
          <w:rFonts w:asciiTheme="minorHAnsi" w:hAnsiTheme="minorHAnsi" w:cstheme="minorBidi"/>
          <w:b/>
          <w:sz w:val="40"/>
          <w:szCs w:val="40"/>
        </w:rPr>
        <w:t xml:space="preserve">Warunki techniczne </w:t>
      </w:r>
      <w:r w:rsidR="005665B1">
        <w:rPr>
          <w:rFonts w:asciiTheme="minorHAnsi" w:hAnsiTheme="minorHAnsi" w:cstheme="minorBidi"/>
          <w:b/>
          <w:sz w:val="40"/>
          <w:szCs w:val="40"/>
        </w:rPr>
        <w:t>przekazywania</w:t>
      </w:r>
      <w:r>
        <w:rPr>
          <w:rFonts w:asciiTheme="minorHAnsi" w:hAnsiTheme="minorHAnsi" w:cstheme="minorBidi"/>
          <w:b/>
          <w:sz w:val="40"/>
          <w:szCs w:val="40"/>
        </w:rPr>
        <w:t xml:space="preserve"> danych</w:t>
      </w:r>
      <w:r w:rsidR="005665B1">
        <w:rPr>
          <w:rFonts w:asciiTheme="minorHAnsi" w:hAnsiTheme="minorHAnsi" w:cstheme="minorBidi"/>
          <w:b/>
          <w:sz w:val="40"/>
          <w:szCs w:val="40"/>
        </w:rPr>
        <w:t xml:space="preserve"> PNR</w:t>
      </w:r>
    </w:p>
    <w:p w14:paraId="54398CD4" w14:textId="7A160E9C" w:rsidR="00061FD7" w:rsidRDefault="005665B1" w:rsidP="006A358B">
      <w:pPr>
        <w:pStyle w:val="Default"/>
        <w:jc w:val="center"/>
        <w:rPr>
          <w:rFonts w:asciiTheme="minorHAnsi" w:hAnsiTheme="minorHAnsi" w:cstheme="minorBidi"/>
          <w:b/>
          <w:sz w:val="40"/>
          <w:szCs w:val="40"/>
        </w:rPr>
      </w:pPr>
      <w:r>
        <w:rPr>
          <w:rFonts w:asciiTheme="minorHAnsi" w:hAnsiTheme="minorHAnsi" w:cstheme="minorBidi"/>
          <w:b/>
          <w:sz w:val="40"/>
          <w:szCs w:val="40"/>
        </w:rPr>
        <w:t>do Jednostki ds. Informacji o Pasażerach</w:t>
      </w:r>
    </w:p>
    <w:p w14:paraId="1E5FEB0A" w14:textId="60C8A942" w:rsidR="004621C4" w:rsidRDefault="004621C4" w:rsidP="006A358B">
      <w:pPr>
        <w:pStyle w:val="Default"/>
        <w:jc w:val="center"/>
        <w:rPr>
          <w:rFonts w:asciiTheme="minorHAnsi" w:hAnsiTheme="minorHAnsi" w:cstheme="minorBidi"/>
          <w:b/>
          <w:sz w:val="36"/>
          <w:szCs w:val="36"/>
        </w:rPr>
      </w:pPr>
      <w:r>
        <w:rPr>
          <w:rFonts w:asciiTheme="minorHAnsi" w:hAnsiTheme="minorHAnsi" w:cstheme="minorBidi"/>
          <w:b/>
          <w:sz w:val="40"/>
          <w:szCs w:val="40"/>
        </w:rPr>
        <w:t>(PROJEKT)</w:t>
      </w:r>
    </w:p>
    <w:p w14:paraId="54398CD5" w14:textId="77777777" w:rsidR="00061FD7" w:rsidRDefault="00061FD7" w:rsidP="00061FD7">
      <w:pPr>
        <w:pStyle w:val="Default"/>
        <w:jc w:val="right"/>
        <w:rPr>
          <w:rFonts w:asciiTheme="minorHAnsi" w:hAnsiTheme="minorHAnsi"/>
          <w:sz w:val="36"/>
          <w:szCs w:val="36"/>
        </w:rPr>
      </w:pPr>
    </w:p>
    <w:p w14:paraId="54398CD6" w14:textId="77777777" w:rsidR="00061FD7" w:rsidRDefault="00061FD7" w:rsidP="00061FD7">
      <w:pPr>
        <w:pStyle w:val="Default"/>
        <w:jc w:val="right"/>
        <w:rPr>
          <w:rFonts w:asciiTheme="minorHAnsi" w:hAnsiTheme="minorHAnsi"/>
          <w:sz w:val="36"/>
          <w:szCs w:val="36"/>
        </w:rPr>
      </w:pPr>
    </w:p>
    <w:p w14:paraId="54398CD7" w14:textId="77777777" w:rsidR="00061FD7" w:rsidRDefault="00061FD7" w:rsidP="00061FD7">
      <w:pPr>
        <w:pStyle w:val="Default"/>
        <w:jc w:val="right"/>
        <w:rPr>
          <w:rFonts w:asciiTheme="minorHAnsi" w:hAnsiTheme="minorHAnsi"/>
          <w:sz w:val="36"/>
          <w:szCs w:val="36"/>
        </w:rPr>
      </w:pPr>
    </w:p>
    <w:p w14:paraId="54398CD8" w14:textId="77777777" w:rsidR="00061FD7" w:rsidRDefault="00061FD7" w:rsidP="00061FD7">
      <w:pPr>
        <w:pStyle w:val="Default"/>
        <w:jc w:val="right"/>
        <w:rPr>
          <w:rFonts w:asciiTheme="minorHAnsi" w:hAnsiTheme="minorHAnsi"/>
          <w:sz w:val="36"/>
          <w:szCs w:val="36"/>
        </w:rPr>
      </w:pPr>
    </w:p>
    <w:p w14:paraId="54398CD9" w14:textId="77777777" w:rsidR="00061FD7" w:rsidRDefault="00061FD7" w:rsidP="00061FD7">
      <w:pPr>
        <w:pStyle w:val="Default"/>
        <w:jc w:val="right"/>
        <w:rPr>
          <w:rFonts w:asciiTheme="minorHAnsi" w:hAnsiTheme="minorHAnsi"/>
          <w:sz w:val="36"/>
          <w:szCs w:val="36"/>
        </w:rPr>
      </w:pPr>
    </w:p>
    <w:p w14:paraId="54398CDA" w14:textId="77777777" w:rsidR="00061FD7" w:rsidRPr="00196632" w:rsidRDefault="00061FD7" w:rsidP="00061FD7">
      <w:pPr>
        <w:pStyle w:val="Default"/>
        <w:jc w:val="right"/>
        <w:rPr>
          <w:rFonts w:asciiTheme="minorHAnsi" w:hAnsiTheme="minorHAnsi"/>
          <w:sz w:val="36"/>
          <w:szCs w:val="36"/>
        </w:rPr>
      </w:pPr>
    </w:p>
    <w:p w14:paraId="54398CDB" w14:textId="46D16C5F" w:rsidR="00061FD7" w:rsidRDefault="006A358B" w:rsidP="00061FD7">
      <w:pPr>
        <w:jc w:val="right"/>
        <w:rPr>
          <w:b/>
          <w:bCs/>
          <w:sz w:val="28"/>
          <w:szCs w:val="28"/>
        </w:rPr>
      </w:pPr>
      <w:r>
        <w:rPr>
          <w:b/>
          <w:bCs/>
          <w:sz w:val="28"/>
          <w:szCs w:val="28"/>
        </w:rPr>
        <w:t>Wersja 0</w:t>
      </w:r>
      <w:r w:rsidR="00FF5B07">
        <w:rPr>
          <w:b/>
          <w:bCs/>
          <w:sz w:val="28"/>
          <w:szCs w:val="28"/>
        </w:rPr>
        <w:t>.2</w:t>
      </w:r>
    </w:p>
    <w:p w14:paraId="54398CDC" w14:textId="3ED1AF16" w:rsidR="00061FD7" w:rsidRDefault="007F0429" w:rsidP="007F0429">
      <w:pPr>
        <w:tabs>
          <w:tab w:val="left" w:pos="5718"/>
        </w:tabs>
      </w:pPr>
      <w:r>
        <w:lastRenderedPageBreak/>
        <w:tab/>
      </w:r>
    </w:p>
    <w:p w14:paraId="54398CDD" w14:textId="77777777" w:rsidR="00061FD7" w:rsidRDefault="00061FD7" w:rsidP="00061FD7">
      <w:pPr>
        <w:jc w:val="center"/>
        <w:rPr>
          <w:b/>
          <w:sz w:val="28"/>
          <w:szCs w:val="28"/>
        </w:rPr>
      </w:pPr>
      <w:r w:rsidRPr="2FD0312F">
        <w:rPr>
          <w:b/>
          <w:sz w:val="28"/>
          <w:szCs w:val="28"/>
        </w:rPr>
        <w:t>Historia zmian</w:t>
      </w:r>
    </w:p>
    <w:tbl>
      <w:tblPr>
        <w:tblStyle w:val="Tabela-Siatka"/>
        <w:tblW w:w="0" w:type="auto"/>
        <w:tblLook w:val="04A0" w:firstRow="1" w:lastRow="0" w:firstColumn="1" w:lastColumn="0" w:noHBand="0" w:noVBand="1"/>
      </w:tblPr>
      <w:tblGrid>
        <w:gridCol w:w="1129"/>
        <w:gridCol w:w="899"/>
        <w:gridCol w:w="5197"/>
        <w:gridCol w:w="1837"/>
      </w:tblGrid>
      <w:tr w:rsidR="00061FD7" w14:paraId="54398CE2" w14:textId="77777777" w:rsidTr="00061FD7">
        <w:tc>
          <w:tcPr>
            <w:tcW w:w="1129" w:type="dxa"/>
          </w:tcPr>
          <w:p w14:paraId="54398CDE" w14:textId="77777777" w:rsidR="00061FD7" w:rsidRPr="00A25239" w:rsidRDefault="00061FD7" w:rsidP="00061FD7">
            <w:pPr>
              <w:jc w:val="center"/>
              <w:rPr>
                <w:szCs w:val="24"/>
              </w:rPr>
            </w:pPr>
            <w:r w:rsidRPr="2FD0312F">
              <w:rPr>
                <w:szCs w:val="24"/>
              </w:rPr>
              <w:t>Data</w:t>
            </w:r>
          </w:p>
        </w:tc>
        <w:tc>
          <w:tcPr>
            <w:tcW w:w="899" w:type="dxa"/>
          </w:tcPr>
          <w:p w14:paraId="54398CDF" w14:textId="77777777" w:rsidR="00061FD7" w:rsidRPr="00A25239" w:rsidRDefault="00061FD7" w:rsidP="00061FD7">
            <w:pPr>
              <w:jc w:val="center"/>
              <w:rPr>
                <w:szCs w:val="24"/>
              </w:rPr>
            </w:pPr>
            <w:r w:rsidRPr="2FD0312F">
              <w:rPr>
                <w:szCs w:val="24"/>
              </w:rPr>
              <w:t>Wersja</w:t>
            </w:r>
          </w:p>
        </w:tc>
        <w:tc>
          <w:tcPr>
            <w:tcW w:w="5197" w:type="dxa"/>
          </w:tcPr>
          <w:p w14:paraId="54398CE0" w14:textId="77777777" w:rsidR="00061FD7" w:rsidRPr="00A25239" w:rsidRDefault="00061FD7" w:rsidP="00061FD7">
            <w:pPr>
              <w:jc w:val="center"/>
              <w:rPr>
                <w:szCs w:val="24"/>
              </w:rPr>
            </w:pPr>
            <w:r w:rsidRPr="2FD0312F">
              <w:rPr>
                <w:szCs w:val="24"/>
              </w:rPr>
              <w:t>Opis</w:t>
            </w:r>
          </w:p>
        </w:tc>
        <w:tc>
          <w:tcPr>
            <w:tcW w:w="1837" w:type="dxa"/>
          </w:tcPr>
          <w:p w14:paraId="54398CE1" w14:textId="77777777" w:rsidR="00061FD7" w:rsidRPr="00A25239" w:rsidRDefault="00061FD7" w:rsidP="00061FD7">
            <w:pPr>
              <w:jc w:val="center"/>
              <w:rPr>
                <w:szCs w:val="24"/>
              </w:rPr>
            </w:pPr>
            <w:r w:rsidRPr="2FD0312F">
              <w:rPr>
                <w:szCs w:val="24"/>
              </w:rPr>
              <w:t>Autor</w:t>
            </w:r>
          </w:p>
        </w:tc>
      </w:tr>
      <w:tr w:rsidR="00061FD7" w14:paraId="54398CE7" w14:textId="77777777" w:rsidTr="00061FD7">
        <w:tc>
          <w:tcPr>
            <w:tcW w:w="1129" w:type="dxa"/>
            <w:vAlign w:val="center"/>
          </w:tcPr>
          <w:p w14:paraId="54398CE3" w14:textId="2F2A875E" w:rsidR="00061FD7" w:rsidRPr="0077320F" w:rsidRDefault="006A358B" w:rsidP="00061FD7">
            <w:pPr>
              <w:jc w:val="center"/>
              <w:rPr>
                <w:sz w:val="18"/>
                <w:szCs w:val="18"/>
              </w:rPr>
            </w:pPr>
            <w:r>
              <w:rPr>
                <w:sz w:val="18"/>
                <w:szCs w:val="18"/>
              </w:rPr>
              <w:t>2018-</w:t>
            </w:r>
            <w:r w:rsidR="00061FD7" w:rsidRPr="2FD0312F">
              <w:rPr>
                <w:sz w:val="18"/>
                <w:szCs w:val="18"/>
              </w:rPr>
              <w:t>0</w:t>
            </w:r>
            <w:r>
              <w:rPr>
                <w:sz w:val="18"/>
                <w:szCs w:val="18"/>
              </w:rPr>
              <w:t>2-27</w:t>
            </w:r>
          </w:p>
        </w:tc>
        <w:tc>
          <w:tcPr>
            <w:tcW w:w="899" w:type="dxa"/>
            <w:vAlign w:val="center"/>
          </w:tcPr>
          <w:p w14:paraId="54398CE4" w14:textId="32135DE6" w:rsidR="00061FD7" w:rsidRPr="0077320F" w:rsidRDefault="006A358B" w:rsidP="00061FD7">
            <w:pPr>
              <w:jc w:val="center"/>
              <w:rPr>
                <w:sz w:val="18"/>
                <w:szCs w:val="20"/>
              </w:rPr>
            </w:pPr>
            <w:r>
              <w:rPr>
                <w:sz w:val="18"/>
                <w:szCs w:val="20"/>
              </w:rPr>
              <w:t>0.1</w:t>
            </w:r>
          </w:p>
        </w:tc>
        <w:tc>
          <w:tcPr>
            <w:tcW w:w="5197" w:type="dxa"/>
            <w:vAlign w:val="center"/>
          </w:tcPr>
          <w:p w14:paraId="54398CE5" w14:textId="77777777" w:rsidR="00061FD7" w:rsidRPr="0077320F" w:rsidRDefault="00061FD7" w:rsidP="00061FD7">
            <w:pPr>
              <w:jc w:val="both"/>
              <w:rPr>
                <w:sz w:val="18"/>
                <w:szCs w:val="18"/>
              </w:rPr>
            </w:pPr>
            <w:r w:rsidRPr="2FD0312F">
              <w:rPr>
                <w:sz w:val="18"/>
                <w:szCs w:val="18"/>
              </w:rPr>
              <w:t>Utworzenie dokumentu</w:t>
            </w:r>
          </w:p>
        </w:tc>
        <w:tc>
          <w:tcPr>
            <w:tcW w:w="1837" w:type="dxa"/>
            <w:vAlign w:val="center"/>
          </w:tcPr>
          <w:p w14:paraId="54398CE6" w14:textId="1645FE78" w:rsidR="00061FD7" w:rsidRPr="0077320F" w:rsidRDefault="006A358B" w:rsidP="00061FD7">
            <w:pPr>
              <w:jc w:val="center"/>
              <w:rPr>
                <w:sz w:val="18"/>
                <w:szCs w:val="18"/>
              </w:rPr>
            </w:pPr>
            <w:r>
              <w:rPr>
                <w:sz w:val="18"/>
                <w:szCs w:val="18"/>
              </w:rPr>
              <w:t>Łukasz Grudziński</w:t>
            </w:r>
          </w:p>
        </w:tc>
      </w:tr>
      <w:tr w:rsidR="00061FD7" w14:paraId="54398CEC" w14:textId="77777777" w:rsidTr="00061FD7">
        <w:tc>
          <w:tcPr>
            <w:tcW w:w="1129" w:type="dxa"/>
            <w:vAlign w:val="center"/>
          </w:tcPr>
          <w:p w14:paraId="54398CE8" w14:textId="77777777" w:rsidR="00061FD7" w:rsidRPr="0077320F" w:rsidRDefault="00061FD7" w:rsidP="00061FD7">
            <w:pPr>
              <w:jc w:val="center"/>
              <w:rPr>
                <w:sz w:val="18"/>
                <w:szCs w:val="20"/>
              </w:rPr>
            </w:pPr>
          </w:p>
        </w:tc>
        <w:tc>
          <w:tcPr>
            <w:tcW w:w="899" w:type="dxa"/>
            <w:vAlign w:val="center"/>
          </w:tcPr>
          <w:p w14:paraId="54398CE9" w14:textId="77777777" w:rsidR="00061FD7" w:rsidRPr="0077320F" w:rsidRDefault="00061FD7" w:rsidP="00061FD7">
            <w:pPr>
              <w:jc w:val="center"/>
              <w:rPr>
                <w:sz w:val="18"/>
                <w:szCs w:val="20"/>
              </w:rPr>
            </w:pPr>
          </w:p>
        </w:tc>
        <w:tc>
          <w:tcPr>
            <w:tcW w:w="5197" w:type="dxa"/>
            <w:vAlign w:val="center"/>
          </w:tcPr>
          <w:p w14:paraId="54398CEA" w14:textId="77777777" w:rsidR="00061FD7" w:rsidRPr="0077320F" w:rsidRDefault="00061FD7" w:rsidP="00061FD7">
            <w:pPr>
              <w:jc w:val="both"/>
              <w:rPr>
                <w:sz w:val="18"/>
                <w:szCs w:val="20"/>
              </w:rPr>
            </w:pPr>
          </w:p>
        </w:tc>
        <w:tc>
          <w:tcPr>
            <w:tcW w:w="1837" w:type="dxa"/>
            <w:vAlign w:val="center"/>
          </w:tcPr>
          <w:p w14:paraId="54398CEB" w14:textId="77777777" w:rsidR="00061FD7" w:rsidRPr="0077320F" w:rsidRDefault="00061FD7" w:rsidP="00061FD7">
            <w:pPr>
              <w:jc w:val="center"/>
              <w:rPr>
                <w:sz w:val="18"/>
                <w:szCs w:val="20"/>
              </w:rPr>
            </w:pPr>
          </w:p>
        </w:tc>
      </w:tr>
      <w:tr w:rsidR="00061FD7" w14:paraId="54398CF1" w14:textId="77777777" w:rsidTr="00061FD7">
        <w:tc>
          <w:tcPr>
            <w:tcW w:w="1129" w:type="dxa"/>
            <w:vAlign w:val="center"/>
          </w:tcPr>
          <w:p w14:paraId="54398CED" w14:textId="77777777" w:rsidR="00061FD7" w:rsidRPr="0077320F" w:rsidRDefault="00061FD7" w:rsidP="00061FD7">
            <w:pPr>
              <w:jc w:val="center"/>
              <w:rPr>
                <w:sz w:val="18"/>
                <w:szCs w:val="20"/>
              </w:rPr>
            </w:pPr>
          </w:p>
        </w:tc>
        <w:tc>
          <w:tcPr>
            <w:tcW w:w="899" w:type="dxa"/>
            <w:vAlign w:val="center"/>
          </w:tcPr>
          <w:p w14:paraId="54398CEE" w14:textId="77777777" w:rsidR="00061FD7" w:rsidRPr="0077320F" w:rsidRDefault="00061FD7" w:rsidP="00061FD7">
            <w:pPr>
              <w:jc w:val="center"/>
              <w:rPr>
                <w:sz w:val="18"/>
                <w:szCs w:val="20"/>
              </w:rPr>
            </w:pPr>
          </w:p>
        </w:tc>
        <w:tc>
          <w:tcPr>
            <w:tcW w:w="5197" w:type="dxa"/>
            <w:vAlign w:val="center"/>
          </w:tcPr>
          <w:p w14:paraId="54398CEF" w14:textId="77777777" w:rsidR="00061FD7" w:rsidRPr="0077320F" w:rsidRDefault="00061FD7" w:rsidP="00061FD7">
            <w:pPr>
              <w:jc w:val="both"/>
              <w:rPr>
                <w:sz w:val="18"/>
                <w:szCs w:val="20"/>
              </w:rPr>
            </w:pPr>
          </w:p>
        </w:tc>
        <w:tc>
          <w:tcPr>
            <w:tcW w:w="1837" w:type="dxa"/>
            <w:vAlign w:val="center"/>
          </w:tcPr>
          <w:p w14:paraId="54398CF0" w14:textId="77777777" w:rsidR="00061FD7" w:rsidRPr="0077320F" w:rsidRDefault="00061FD7" w:rsidP="00061FD7">
            <w:pPr>
              <w:jc w:val="center"/>
              <w:rPr>
                <w:sz w:val="18"/>
                <w:szCs w:val="20"/>
              </w:rPr>
            </w:pPr>
          </w:p>
        </w:tc>
      </w:tr>
      <w:tr w:rsidR="00061FD7" w:rsidRPr="0077320F" w14:paraId="54398CF6" w14:textId="77777777" w:rsidTr="00061FD7">
        <w:tc>
          <w:tcPr>
            <w:tcW w:w="1129" w:type="dxa"/>
            <w:vAlign w:val="center"/>
          </w:tcPr>
          <w:p w14:paraId="54398CF2" w14:textId="77777777" w:rsidR="00061FD7" w:rsidRPr="0077320F" w:rsidRDefault="00061FD7" w:rsidP="00061FD7">
            <w:pPr>
              <w:jc w:val="center"/>
              <w:rPr>
                <w:sz w:val="18"/>
                <w:szCs w:val="20"/>
              </w:rPr>
            </w:pPr>
          </w:p>
        </w:tc>
        <w:tc>
          <w:tcPr>
            <w:tcW w:w="899" w:type="dxa"/>
            <w:vAlign w:val="center"/>
          </w:tcPr>
          <w:p w14:paraId="54398CF3" w14:textId="77777777" w:rsidR="00061FD7" w:rsidRPr="0077320F" w:rsidRDefault="00061FD7" w:rsidP="00061FD7">
            <w:pPr>
              <w:jc w:val="center"/>
              <w:rPr>
                <w:sz w:val="18"/>
                <w:szCs w:val="20"/>
              </w:rPr>
            </w:pPr>
          </w:p>
        </w:tc>
        <w:tc>
          <w:tcPr>
            <w:tcW w:w="5197" w:type="dxa"/>
            <w:vAlign w:val="center"/>
          </w:tcPr>
          <w:p w14:paraId="54398CF4" w14:textId="77777777" w:rsidR="00061FD7" w:rsidRPr="0077320F" w:rsidRDefault="00061FD7" w:rsidP="00061FD7">
            <w:pPr>
              <w:jc w:val="both"/>
              <w:rPr>
                <w:sz w:val="18"/>
                <w:szCs w:val="20"/>
              </w:rPr>
            </w:pPr>
          </w:p>
        </w:tc>
        <w:tc>
          <w:tcPr>
            <w:tcW w:w="1837" w:type="dxa"/>
            <w:vAlign w:val="center"/>
          </w:tcPr>
          <w:p w14:paraId="54398CF5" w14:textId="77777777" w:rsidR="00061FD7" w:rsidRPr="0077320F" w:rsidRDefault="00061FD7" w:rsidP="00061FD7">
            <w:pPr>
              <w:jc w:val="center"/>
              <w:rPr>
                <w:sz w:val="18"/>
                <w:szCs w:val="20"/>
              </w:rPr>
            </w:pPr>
          </w:p>
        </w:tc>
      </w:tr>
      <w:tr w:rsidR="00061FD7" w14:paraId="54398CFB" w14:textId="77777777" w:rsidTr="00061FD7">
        <w:tc>
          <w:tcPr>
            <w:tcW w:w="1129" w:type="dxa"/>
            <w:vAlign w:val="center"/>
          </w:tcPr>
          <w:p w14:paraId="54398CF7" w14:textId="77777777" w:rsidR="00061FD7" w:rsidRPr="0077320F" w:rsidRDefault="00061FD7" w:rsidP="00061FD7">
            <w:pPr>
              <w:jc w:val="center"/>
              <w:rPr>
                <w:sz w:val="18"/>
                <w:szCs w:val="20"/>
              </w:rPr>
            </w:pPr>
          </w:p>
        </w:tc>
        <w:tc>
          <w:tcPr>
            <w:tcW w:w="899" w:type="dxa"/>
            <w:vAlign w:val="center"/>
          </w:tcPr>
          <w:p w14:paraId="54398CF8" w14:textId="77777777" w:rsidR="00061FD7" w:rsidRPr="0077320F" w:rsidRDefault="00061FD7" w:rsidP="00061FD7">
            <w:pPr>
              <w:jc w:val="center"/>
              <w:rPr>
                <w:sz w:val="18"/>
                <w:szCs w:val="20"/>
              </w:rPr>
            </w:pPr>
          </w:p>
        </w:tc>
        <w:tc>
          <w:tcPr>
            <w:tcW w:w="5197" w:type="dxa"/>
            <w:vAlign w:val="center"/>
          </w:tcPr>
          <w:p w14:paraId="54398CF9" w14:textId="77777777" w:rsidR="00061FD7" w:rsidRPr="0077320F" w:rsidRDefault="00061FD7" w:rsidP="00061FD7">
            <w:pPr>
              <w:jc w:val="center"/>
              <w:rPr>
                <w:sz w:val="18"/>
                <w:szCs w:val="20"/>
              </w:rPr>
            </w:pPr>
          </w:p>
        </w:tc>
        <w:tc>
          <w:tcPr>
            <w:tcW w:w="1837" w:type="dxa"/>
            <w:vAlign w:val="center"/>
          </w:tcPr>
          <w:p w14:paraId="54398CFA" w14:textId="77777777" w:rsidR="00061FD7" w:rsidRPr="0077320F" w:rsidRDefault="00061FD7" w:rsidP="00061FD7">
            <w:pPr>
              <w:jc w:val="center"/>
              <w:rPr>
                <w:sz w:val="18"/>
                <w:szCs w:val="20"/>
              </w:rPr>
            </w:pPr>
          </w:p>
        </w:tc>
      </w:tr>
      <w:tr w:rsidR="00061FD7" w14:paraId="54398D00" w14:textId="77777777" w:rsidTr="00061FD7">
        <w:tc>
          <w:tcPr>
            <w:tcW w:w="1129" w:type="dxa"/>
          </w:tcPr>
          <w:p w14:paraId="54398CFC" w14:textId="77777777" w:rsidR="00061FD7" w:rsidRPr="0077320F" w:rsidRDefault="00061FD7" w:rsidP="00061FD7">
            <w:pPr>
              <w:jc w:val="center"/>
              <w:rPr>
                <w:sz w:val="18"/>
                <w:szCs w:val="20"/>
              </w:rPr>
            </w:pPr>
          </w:p>
        </w:tc>
        <w:tc>
          <w:tcPr>
            <w:tcW w:w="899" w:type="dxa"/>
            <w:vAlign w:val="center"/>
          </w:tcPr>
          <w:p w14:paraId="54398CFD" w14:textId="77777777" w:rsidR="00061FD7" w:rsidRPr="0077320F" w:rsidRDefault="00061FD7" w:rsidP="00061FD7">
            <w:pPr>
              <w:jc w:val="center"/>
              <w:rPr>
                <w:sz w:val="18"/>
                <w:szCs w:val="20"/>
              </w:rPr>
            </w:pPr>
          </w:p>
        </w:tc>
        <w:tc>
          <w:tcPr>
            <w:tcW w:w="5197" w:type="dxa"/>
            <w:vAlign w:val="center"/>
          </w:tcPr>
          <w:p w14:paraId="54398CFE" w14:textId="77777777" w:rsidR="00061FD7" w:rsidRPr="0077320F" w:rsidRDefault="00061FD7" w:rsidP="00061FD7">
            <w:pPr>
              <w:jc w:val="center"/>
              <w:rPr>
                <w:sz w:val="18"/>
                <w:szCs w:val="20"/>
              </w:rPr>
            </w:pPr>
          </w:p>
        </w:tc>
        <w:tc>
          <w:tcPr>
            <w:tcW w:w="1837" w:type="dxa"/>
            <w:vAlign w:val="center"/>
          </w:tcPr>
          <w:p w14:paraId="54398CFF" w14:textId="77777777" w:rsidR="00061FD7" w:rsidRPr="0077320F" w:rsidRDefault="00061FD7" w:rsidP="00061FD7">
            <w:pPr>
              <w:jc w:val="center"/>
              <w:rPr>
                <w:sz w:val="18"/>
                <w:szCs w:val="20"/>
              </w:rPr>
            </w:pPr>
          </w:p>
        </w:tc>
      </w:tr>
      <w:tr w:rsidR="00061FD7" w14:paraId="54398D05" w14:textId="77777777" w:rsidTr="00061FD7">
        <w:tc>
          <w:tcPr>
            <w:tcW w:w="1129" w:type="dxa"/>
          </w:tcPr>
          <w:p w14:paraId="54398D01" w14:textId="77777777" w:rsidR="00061FD7" w:rsidRPr="0077320F" w:rsidRDefault="00061FD7" w:rsidP="00061FD7">
            <w:pPr>
              <w:jc w:val="center"/>
              <w:rPr>
                <w:sz w:val="18"/>
                <w:szCs w:val="20"/>
              </w:rPr>
            </w:pPr>
          </w:p>
        </w:tc>
        <w:tc>
          <w:tcPr>
            <w:tcW w:w="899" w:type="dxa"/>
            <w:vAlign w:val="center"/>
          </w:tcPr>
          <w:p w14:paraId="54398D02" w14:textId="77777777" w:rsidR="00061FD7" w:rsidRPr="0077320F" w:rsidRDefault="00061FD7" w:rsidP="00061FD7">
            <w:pPr>
              <w:jc w:val="center"/>
              <w:rPr>
                <w:sz w:val="18"/>
                <w:szCs w:val="20"/>
              </w:rPr>
            </w:pPr>
          </w:p>
        </w:tc>
        <w:tc>
          <w:tcPr>
            <w:tcW w:w="5197" w:type="dxa"/>
            <w:vAlign w:val="center"/>
          </w:tcPr>
          <w:p w14:paraId="54398D03" w14:textId="77777777" w:rsidR="00061FD7" w:rsidRPr="0077320F" w:rsidRDefault="00061FD7" w:rsidP="00061FD7">
            <w:pPr>
              <w:jc w:val="center"/>
              <w:rPr>
                <w:sz w:val="18"/>
                <w:szCs w:val="20"/>
              </w:rPr>
            </w:pPr>
          </w:p>
        </w:tc>
        <w:tc>
          <w:tcPr>
            <w:tcW w:w="1837" w:type="dxa"/>
            <w:vAlign w:val="center"/>
          </w:tcPr>
          <w:p w14:paraId="54398D04" w14:textId="77777777" w:rsidR="00061FD7" w:rsidRPr="0077320F" w:rsidRDefault="00061FD7" w:rsidP="00061FD7">
            <w:pPr>
              <w:jc w:val="center"/>
              <w:rPr>
                <w:sz w:val="18"/>
                <w:szCs w:val="20"/>
              </w:rPr>
            </w:pPr>
          </w:p>
        </w:tc>
      </w:tr>
      <w:tr w:rsidR="00061FD7" w14:paraId="54398D0A" w14:textId="77777777" w:rsidTr="00061FD7">
        <w:tc>
          <w:tcPr>
            <w:tcW w:w="1129" w:type="dxa"/>
          </w:tcPr>
          <w:p w14:paraId="54398D06" w14:textId="77777777" w:rsidR="00061FD7" w:rsidRPr="0077320F" w:rsidRDefault="00061FD7" w:rsidP="00061FD7">
            <w:pPr>
              <w:jc w:val="center"/>
              <w:rPr>
                <w:sz w:val="18"/>
                <w:szCs w:val="20"/>
              </w:rPr>
            </w:pPr>
          </w:p>
        </w:tc>
        <w:tc>
          <w:tcPr>
            <w:tcW w:w="899" w:type="dxa"/>
            <w:vAlign w:val="center"/>
          </w:tcPr>
          <w:p w14:paraId="54398D07" w14:textId="77777777" w:rsidR="00061FD7" w:rsidRPr="0077320F" w:rsidRDefault="00061FD7" w:rsidP="00061FD7">
            <w:pPr>
              <w:jc w:val="center"/>
              <w:rPr>
                <w:sz w:val="18"/>
                <w:szCs w:val="20"/>
              </w:rPr>
            </w:pPr>
          </w:p>
        </w:tc>
        <w:tc>
          <w:tcPr>
            <w:tcW w:w="5197" w:type="dxa"/>
            <w:vAlign w:val="center"/>
          </w:tcPr>
          <w:p w14:paraId="54398D08" w14:textId="77777777" w:rsidR="00061FD7" w:rsidRPr="0077320F" w:rsidRDefault="00061FD7" w:rsidP="00061FD7">
            <w:pPr>
              <w:jc w:val="center"/>
              <w:rPr>
                <w:sz w:val="18"/>
                <w:szCs w:val="20"/>
              </w:rPr>
            </w:pPr>
          </w:p>
        </w:tc>
        <w:tc>
          <w:tcPr>
            <w:tcW w:w="1837" w:type="dxa"/>
            <w:vAlign w:val="center"/>
          </w:tcPr>
          <w:p w14:paraId="54398D09" w14:textId="77777777" w:rsidR="00061FD7" w:rsidRPr="0077320F" w:rsidRDefault="00061FD7" w:rsidP="00061FD7">
            <w:pPr>
              <w:jc w:val="center"/>
              <w:rPr>
                <w:sz w:val="18"/>
                <w:szCs w:val="20"/>
              </w:rPr>
            </w:pPr>
          </w:p>
        </w:tc>
      </w:tr>
      <w:tr w:rsidR="00061FD7" w14:paraId="54398D0F" w14:textId="77777777" w:rsidTr="00061FD7">
        <w:tc>
          <w:tcPr>
            <w:tcW w:w="1129" w:type="dxa"/>
          </w:tcPr>
          <w:p w14:paraId="54398D0B" w14:textId="77777777" w:rsidR="00061FD7" w:rsidRPr="0077320F" w:rsidRDefault="00061FD7" w:rsidP="00061FD7">
            <w:pPr>
              <w:jc w:val="center"/>
              <w:rPr>
                <w:sz w:val="18"/>
                <w:szCs w:val="20"/>
              </w:rPr>
            </w:pPr>
          </w:p>
        </w:tc>
        <w:tc>
          <w:tcPr>
            <w:tcW w:w="899" w:type="dxa"/>
            <w:vAlign w:val="center"/>
          </w:tcPr>
          <w:p w14:paraId="54398D0C" w14:textId="77777777" w:rsidR="00061FD7" w:rsidRPr="0077320F" w:rsidRDefault="00061FD7" w:rsidP="00061FD7">
            <w:pPr>
              <w:jc w:val="center"/>
              <w:rPr>
                <w:sz w:val="18"/>
                <w:szCs w:val="20"/>
              </w:rPr>
            </w:pPr>
          </w:p>
        </w:tc>
        <w:tc>
          <w:tcPr>
            <w:tcW w:w="5197" w:type="dxa"/>
            <w:vAlign w:val="center"/>
          </w:tcPr>
          <w:p w14:paraId="54398D0D" w14:textId="77777777" w:rsidR="00061FD7" w:rsidRPr="0077320F" w:rsidRDefault="00061FD7" w:rsidP="00061FD7">
            <w:pPr>
              <w:jc w:val="center"/>
              <w:rPr>
                <w:sz w:val="18"/>
                <w:szCs w:val="20"/>
              </w:rPr>
            </w:pPr>
          </w:p>
        </w:tc>
        <w:tc>
          <w:tcPr>
            <w:tcW w:w="1837" w:type="dxa"/>
            <w:vAlign w:val="center"/>
          </w:tcPr>
          <w:p w14:paraId="54398D0E" w14:textId="77777777" w:rsidR="00061FD7" w:rsidRPr="0077320F" w:rsidRDefault="00061FD7" w:rsidP="00061FD7">
            <w:pPr>
              <w:jc w:val="center"/>
              <w:rPr>
                <w:sz w:val="18"/>
                <w:szCs w:val="20"/>
              </w:rPr>
            </w:pPr>
          </w:p>
        </w:tc>
      </w:tr>
      <w:tr w:rsidR="00061FD7" w14:paraId="54398D14" w14:textId="77777777" w:rsidTr="00061FD7">
        <w:tc>
          <w:tcPr>
            <w:tcW w:w="1129" w:type="dxa"/>
          </w:tcPr>
          <w:p w14:paraId="54398D10" w14:textId="77777777" w:rsidR="00061FD7" w:rsidRPr="0077320F" w:rsidRDefault="00061FD7" w:rsidP="00061FD7">
            <w:pPr>
              <w:jc w:val="center"/>
              <w:rPr>
                <w:sz w:val="18"/>
                <w:szCs w:val="20"/>
              </w:rPr>
            </w:pPr>
          </w:p>
        </w:tc>
        <w:tc>
          <w:tcPr>
            <w:tcW w:w="899" w:type="dxa"/>
            <w:vAlign w:val="center"/>
          </w:tcPr>
          <w:p w14:paraId="54398D11" w14:textId="77777777" w:rsidR="00061FD7" w:rsidRPr="0077320F" w:rsidRDefault="00061FD7" w:rsidP="00061FD7">
            <w:pPr>
              <w:jc w:val="center"/>
              <w:rPr>
                <w:sz w:val="18"/>
                <w:szCs w:val="20"/>
              </w:rPr>
            </w:pPr>
          </w:p>
        </w:tc>
        <w:tc>
          <w:tcPr>
            <w:tcW w:w="5197" w:type="dxa"/>
            <w:vAlign w:val="center"/>
          </w:tcPr>
          <w:p w14:paraId="54398D12" w14:textId="77777777" w:rsidR="00061FD7" w:rsidRPr="0077320F" w:rsidRDefault="00061FD7" w:rsidP="00061FD7">
            <w:pPr>
              <w:jc w:val="center"/>
              <w:rPr>
                <w:sz w:val="18"/>
                <w:szCs w:val="20"/>
              </w:rPr>
            </w:pPr>
          </w:p>
        </w:tc>
        <w:tc>
          <w:tcPr>
            <w:tcW w:w="1837" w:type="dxa"/>
            <w:vAlign w:val="center"/>
          </w:tcPr>
          <w:p w14:paraId="54398D13" w14:textId="77777777" w:rsidR="00061FD7" w:rsidRPr="0077320F" w:rsidRDefault="00061FD7" w:rsidP="00061FD7">
            <w:pPr>
              <w:jc w:val="center"/>
              <w:rPr>
                <w:sz w:val="18"/>
                <w:szCs w:val="20"/>
              </w:rPr>
            </w:pPr>
          </w:p>
        </w:tc>
      </w:tr>
      <w:tr w:rsidR="00061FD7" w14:paraId="54398D19" w14:textId="77777777" w:rsidTr="00061FD7">
        <w:tc>
          <w:tcPr>
            <w:tcW w:w="1129" w:type="dxa"/>
          </w:tcPr>
          <w:p w14:paraId="54398D15" w14:textId="77777777" w:rsidR="00061FD7" w:rsidRPr="0077320F" w:rsidRDefault="00061FD7" w:rsidP="00061FD7">
            <w:pPr>
              <w:jc w:val="center"/>
              <w:rPr>
                <w:sz w:val="18"/>
                <w:szCs w:val="20"/>
              </w:rPr>
            </w:pPr>
          </w:p>
        </w:tc>
        <w:tc>
          <w:tcPr>
            <w:tcW w:w="899" w:type="dxa"/>
            <w:vAlign w:val="center"/>
          </w:tcPr>
          <w:p w14:paraId="54398D16" w14:textId="77777777" w:rsidR="00061FD7" w:rsidRPr="0077320F" w:rsidRDefault="00061FD7" w:rsidP="00061FD7">
            <w:pPr>
              <w:jc w:val="center"/>
              <w:rPr>
                <w:sz w:val="18"/>
                <w:szCs w:val="20"/>
              </w:rPr>
            </w:pPr>
          </w:p>
        </w:tc>
        <w:tc>
          <w:tcPr>
            <w:tcW w:w="5197" w:type="dxa"/>
            <w:vAlign w:val="center"/>
          </w:tcPr>
          <w:p w14:paraId="54398D17" w14:textId="77777777" w:rsidR="00061FD7" w:rsidRPr="0077320F" w:rsidRDefault="00061FD7" w:rsidP="00061FD7">
            <w:pPr>
              <w:jc w:val="center"/>
              <w:rPr>
                <w:sz w:val="18"/>
                <w:szCs w:val="20"/>
              </w:rPr>
            </w:pPr>
          </w:p>
        </w:tc>
        <w:tc>
          <w:tcPr>
            <w:tcW w:w="1837" w:type="dxa"/>
            <w:vAlign w:val="center"/>
          </w:tcPr>
          <w:p w14:paraId="54398D18" w14:textId="77777777" w:rsidR="00061FD7" w:rsidRPr="0077320F" w:rsidRDefault="00061FD7" w:rsidP="00061FD7">
            <w:pPr>
              <w:jc w:val="center"/>
              <w:rPr>
                <w:sz w:val="18"/>
                <w:szCs w:val="20"/>
              </w:rPr>
            </w:pPr>
          </w:p>
        </w:tc>
      </w:tr>
    </w:tbl>
    <w:p w14:paraId="54398D1A" w14:textId="77777777" w:rsidR="00061FD7" w:rsidRDefault="00061FD7" w:rsidP="00061FD7">
      <w:pPr>
        <w:tabs>
          <w:tab w:val="left" w:pos="7475"/>
        </w:tabs>
      </w:pPr>
    </w:p>
    <w:p w14:paraId="54398D1B" w14:textId="77777777" w:rsidR="00061FD7" w:rsidRDefault="00061FD7" w:rsidP="00061FD7">
      <w:pPr>
        <w:tabs>
          <w:tab w:val="left" w:pos="7475"/>
        </w:tabs>
      </w:pPr>
    </w:p>
    <w:p w14:paraId="54398D1C" w14:textId="77777777" w:rsidR="00061FD7" w:rsidRDefault="00061FD7" w:rsidP="00061FD7">
      <w:pPr>
        <w:tabs>
          <w:tab w:val="left" w:pos="7475"/>
        </w:tabs>
      </w:pPr>
    </w:p>
    <w:p w14:paraId="54398D1D" w14:textId="77777777" w:rsidR="00061FD7" w:rsidRDefault="00061FD7" w:rsidP="00061FD7">
      <w:pPr>
        <w:tabs>
          <w:tab w:val="left" w:pos="7475"/>
        </w:tabs>
      </w:pPr>
    </w:p>
    <w:p w14:paraId="54398D1E" w14:textId="77777777" w:rsidR="00061FD7" w:rsidRDefault="00061FD7" w:rsidP="00061FD7">
      <w:pPr>
        <w:tabs>
          <w:tab w:val="left" w:pos="7475"/>
        </w:tabs>
      </w:pPr>
    </w:p>
    <w:p w14:paraId="54398D1F" w14:textId="77777777" w:rsidR="00061FD7" w:rsidRDefault="00061FD7" w:rsidP="00061FD7">
      <w:pPr>
        <w:tabs>
          <w:tab w:val="left" w:pos="7475"/>
        </w:tabs>
      </w:pPr>
    </w:p>
    <w:p w14:paraId="54398D20" w14:textId="77777777" w:rsidR="00061FD7" w:rsidRDefault="00061FD7" w:rsidP="00061FD7">
      <w:pPr>
        <w:tabs>
          <w:tab w:val="left" w:pos="7475"/>
        </w:tabs>
      </w:pPr>
    </w:p>
    <w:p w14:paraId="54398D21" w14:textId="77777777" w:rsidR="00061FD7" w:rsidRDefault="00061FD7" w:rsidP="00061FD7">
      <w:pPr>
        <w:tabs>
          <w:tab w:val="left" w:pos="7475"/>
        </w:tabs>
      </w:pPr>
    </w:p>
    <w:p w14:paraId="54398D22" w14:textId="77777777" w:rsidR="00061FD7" w:rsidRDefault="00061FD7" w:rsidP="00061FD7">
      <w:pPr>
        <w:tabs>
          <w:tab w:val="left" w:pos="7475"/>
        </w:tabs>
      </w:pPr>
    </w:p>
    <w:p w14:paraId="54398D23" w14:textId="77777777" w:rsidR="00061FD7" w:rsidRDefault="00061FD7" w:rsidP="00061FD7">
      <w:pPr>
        <w:tabs>
          <w:tab w:val="left" w:pos="7475"/>
        </w:tabs>
      </w:pPr>
    </w:p>
    <w:p w14:paraId="54398D24" w14:textId="77777777" w:rsidR="00061FD7" w:rsidRDefault="00061FD7" w:rsidP="00061FD7">
      <w:pPr>
        <w:tabs>
          <w:tab w:val="left" w:pos="7475"/>
        </w:tabs>
      </w:pPr>
    </w:p>
    <w:p w14:paraId="54398D25" w14:textId="77777777" w:rsidR="00061FD7" w:rsidRDefault="00061FD7" w:rsidP="00061FD7">
      <w:pPr>
        <w:tabs>
          <w:tab w:val="left" w:pos="7475"/>
        </w:tabs>
      </w:pPr>
    </w:p>
    <w:p w14:paraId="54398D26" w14:textId="77777777" w:rsidR="00061FD7" w:rsidRDefault="00061FD7" w:rsidP="00061FD7">
      <w:pPr>
        <w:tabs>
          <w:tab w:val="left" w:pos="7475"/>
        </w:tabs>
      </w:pPr>
    </w:p>
    <w:p w14:paraId="54398D27" w14:textId="77777777" w:rsidR="00061FD7" w:rsidRDefault="00061FD7" w:rsidP="00061FD7">
      <w:pPr>
        <w:tabs>
          <w:tab w:val="left" w:pos="7475"/>
        </w:tabs>
      </w:pPr>
    </w:p>
    <w:p w14:paraId="54398D28" w14:textId="77777777" w:rsidR="00061FD7" w:rsidRDefault="00061FD7" w:rsidP="00061FD7">
      <w:pPr>
        <w:tabs>
          <w:tab w:val="left" w:pos="7475"/>
        </w:tabs>
      </w:pPr>
    </w:p>
    <w:p w14:paraId="54398D29" w14:textId="77777777" w:rsidR="00061FD7" w:rsidRDefault="00061FD7" w:rsidP="00061FD7">
      <w:pPr>
        <w:tabs>
          <w:tab w:val="left" w:pos="7475"/>
        </w:tabs>
      </w:pPr>
    </w:p>
    <w:p w14:paraId="54398D2A" w14:textId="77777777" w:rsidR="00061FD7" w:rsidRDefault="00061FD7" w:rsidP="00061FD7">
      <w:pPr>
        <w:tabs>
          <w:tab w:val="left" w:pos="7475"/>
        </w:tabs>
      </w:pPr>
    </w:p>
    <w:p w14:paraId="54398D2B" w14:textId="77777777" w:rsidR="00061FD7" w:rsidRDefault="00061FD7" w:rsidP="00061FD7">
      <w:pPr>
        <w:tabs>
          <w:tab w:val="left" w:pos="7475"/>
        </w:tabs>
      </w:pPr>
    </w:p>
    <w:p w14:paraId="54398D2C" w14:textId="77777777" w:rsidR="00061FD7" w:rsidRDefault="00061FD7" w:rsidP="00061FD7">
      <w:pPr>
        <w:tabs>
          <w:tab w:val="left" w:pos="7475"/>
        </w:tabs>
      </w:pPr>
    </w:p>
    <w:p w14:paraId="54398D2D" w14:textId="77777777" w:rsidR="00061FD7" w:rsidRDefault="00061FD7" w:rsidP="00061FD7">
      <w:pPr>
        <w:tabs>
          <w:tab w:val="left" w:pos="7475"/>
        </w:tabs>
      </w:pPr>
    </w:p>
    <w:p w14:paraId="54398D2E" w14:textId="77777777" w:rsidR="00061FD7" w:rsidRDefault="00061FD7" w:rsidP="00061FD7">
      <w:pPr>
        <w:tabs>
          <w:tab w:val="left" w:pos="7475"/>
        </w:tabs>
      </w:pPr>
    </w:p>
    <w:p w14:paraId="54398D2F" w14:textId="77777777" w:rsidR="00061FD7" w:rsidRDefault="00061FD7" w:rsidP="00061FD7">
      <w:pPr>
        <w:tabs>
          <w:tab w:val="left" w:pos="7475"/>
        </w:tabs>
      </w:pPr>
    </w:p>
    <w:p w14:paraId="54398D31" w14:textId="77777777" w:rsidR="00061FD7" w:rsidRDefault="00061FD7" w:rsidP="00061FD7">
      <w:pPr>
        <w:tabs>
          <w:tab w:val="left" w:pos="7475"/>
        </w:tabs>
      </w:pPr>
    </w:p>
    <w:sdt>
      <w:sdtPr>
        <w:rPr>
          <w:rFonts w:asciiTheme="minorHAnsi" w:eastAsiaTheme="minorHAnsi" w:hAnsiTheme="minorHAnsi" w:cstheme="minorBidi"/>
          <w:color w:val="auto"/>
          <w:sz w:val="22"/>
          <w:szCs w:val="22"/>
        </w:rPr>
        <w:id w:val="1270515213"/>
        <w:docPartObj>
          <w:docPartGallery w:val="Table of Contents"/>
          <w:docPartUnique/>
        </w:docPartObj>
      </w:sdtPr>
      <w:sdtEndPr>
        <w:rPr>
          <w:rFonts w:eastAsiaTheme="minorEastAsia"/>
          <w:b/>
          <w:bCs/>
          <w:sz w:val="24"/>
        </w:rPr>
      </w:sdtEndPr>
      <w:sdtContent>
        <w:p w14:paraId="3B05C418" w14:textId="28C4EDA5" w:rsidR="00136AA2" w:rsidRDefault="00136AA2">
          <w:pPr>
            <w:pStyle w:val="Nagwekspisutreci"/>
          </w:pPr>
          <w:r>
            <w:t>Spis treści</w:t>
          </w:r>
        </w:p>
        <w:p w14:paraId="104CC7C0" w14:textId="77777777" w:rsidR="006D324B" w:rsidRDefault="007D4381">
          <w:pPr>
            <w:pStyle w:val="Spistreci1"/>
            <w:tabs>
              <w:tab w:val="right" w:leader="dot" w:pos="9062"/>
            </w:tabs>
            <w:rPr>
              <w:rFonts w:cstheme="minorBidi"/>
              <w:noProof/>
              <w:sz w:val="22"/>
            </w:rPr>
          </w:pPr>
          <w:r>
            <w:fldChar w:fldCharType="begin"/>
          </w:r>
          <w:r>
            <w:instrText xml:space="preserve"> TOC \o "1-3" \h \z \u </w:instrText>
          </w:r>
          <w:r>
            <w:fldChar w:fldCharType="separate"/>
          </w:r>
          <w:hyperlink w:anchor="_Toc514240258" w:history="1">
            <w:r w:rsidR="006D324B" w:rsidRPr="008A4623">
              <w:rPr>
                <w:rStyle w:val="Hipercze"/>
                <w:noProof/>
              </w:rPr>
              <w:t>Zakres danych PNR</w:t>
            </w:r>
            <w:r w:rsidR="006D324B">
              <w:rPr>
                <w:noProof/>
                <w:webHidden/>
              </w:rPr>
              <w:tab/>
            </w:r>
            <w:r w:rsidR="006D324B">
              <w:rPr>
                <w:noProof/>
                <w:webHidden/>
              </w:rPr>
              <w:fldChar w:fldCharType="begin"/>
            </w:r>
            <w:r w:rsidR="006D324B">
              <w:rPr>
                <w:noProof/>
                <w:webHidden/>
              </w:rPr>
              <w:instrText xml:space="preserve"> PAGEREF _Toc514240258 \h </w:instrText>
            </w:r>
            <w:r w:rsidR="006D324B">
              <w:rPr>
                <w:noProof/>
                <w:webHidden/>
              </w:rPr>
            </w:r>
            <w:r w:rsidR="006D324B">
              <w:rPr>
                <w:noProof/>
                <w:webHidden/>
              </w:rPr>
              <w:fldChar w:fldCharType="separate"/>
            </w:r>
            <w:r w:rsidR="0019211A">
              <w:rPr>
                <w:noProof/>
                <w:webHidden/>
              </w:rPr>
              <w:t>4</w:t>
            </w:r>
            <w:r w:rsidR="006D324B">
              <w:rPr>
                <w:noProof/>
                <w:webHidden/>
              </w:rPr>
              <w:fldChar w:fldCharType="end"/>
            </w:r>
          </w:hyperlink>
        </w:p>
        <w:p w14:paraId="6C97CBF1" w14:textId="77777777" w:rsidR="006D324B" w:rsidRDefault="008D4918">
          <w:pPr>
            <w:pStyle w:val="Spistreci1"/>
            <w:tabs>
              <w:tab w:val="right" w:leader="dot" w:pos="9062"/>
            </w:tabs>
            <w:rPr>
              <w:rFonts w:cstheme="minorBidi"/>
              <w:noProof/>
              <w:sz w:val="22"/>
            </w:rPr>
          </w:pPr>
          <w:hyperlink w:anchor="_Toc514240259" w:history="1">
            <w:r w:rsidR="006D324B" w:rsidRPr="008A4623">
              <w:rPr>
                <w:rStyle w:val="Hipercze"/>
                <w:noProof/>
              </w:rPr>
              <w:t>Terminy przekazywania</w:t>
            </w:r>
            <w:r w:rsidR="006D324B">
              <w:rPr>
                <w:noProof/>
                <w:webHidden/>
              </w:rPr>
              <w:tab/>
            </w:r>
            <w:r w:rsidR="006D324B">
              <w:rPr>
                <w:noProof/>
                <w:webHidden/>
              </w:rPr>
              <w:fldChar w:fldCharType="begin"/>
            </w:r>
            <w:r w:rsidR="006D324B">
              <w:rPr>
                <w:noProof/>
                <w:webHidden/>
              </w:rPr>
              <w:instrText xml:space="preserve"> PAGEREF _Toc514240259 \h </w:instrText>
            </w:r>
            <w:r w:rsidR="006D324B">
              <w:rPr>
                <w:noProof/>
                <w:webHidden/>
              </w:rPr>
            </w:r>
            <w:r w:rsidR="006D324B">
              <w:rPr>
                <w:noProof/>
                <w:webHidden/>
              </w:rPr>
              <w:fldChar w:fldCharType="separate"/>
            </w:r>
            <w:r w:rsidR="0019211A">
              <w:rPr>
                <w:noProof/>
                <w:webHidden/>
              </w:rPr>
              <w:t>5</w:t>
            </w:r>
            <w:r w:rsidR="006D324B">
              <w:rPr>
                <w:noProof/>
                <w:webHidden/>
              </w:rPr>
              <w:fldChar w:fldCharType="end"/>
            </w:r>
          </w:hyperlink>
        </w:p>
        <w:p w14:paraId="1677C96D" w14:textId="77777777" w:rsidR="006D324B" w:rsidRDefault="008D4918">
          <w:pPr>
            <w:pStyle w:val="Spistreci1"/>
            <w:tabs>
              <w:tab w:val="right" w:leader="dot" w:pos="9062"/>
            </w:tabs>
            <w:rPr>
              <w:rFonts w:cstheme="minorBidi"/>
              <w:noProof/>
              <w:sz w:val="22"/>
            </w:rPr>
          </w:pPr>
          <w:hyperlink w:anchor="_Toc514240260" w:history="1">
            <w:r w:rsidR="006D324B" w:rsidRPr="008A4623">
              <w:rPr>
                <w:rStyle w:val="Hipercze"/>
                <w:noProof/>
              </w:rPr>
              <w:t>Format danych</w:t>
            </w:r>
            <w:r w:rsidR="006D324B">
              <w:rPr>
                <w:noProof/>
                <w:webHidden/>
              </w:rPr>
              <w:tab/>
            </w:r>
            <w:r w:rsidR="006D324B">
              <w:rPr>
                <w:noProof/>
                <w:webHidden/>
              </w:rPr>
              <w:fldChar w:fldCharType="begin"/>
            </w:r>
            <w:r w:rsidR="006D324B">
              <w:rPr>
                <w:noProof/>
                <w:webHidden/>
              </w:rPr>
              <w:instrText xml:space="preserve"> PAGEREF _Toc514240260 \h </w:instrText>
            </w:r>
            <w:r w:rsidR="006D324B">
              <w:rPr>
                <w:noProof/>
                <w:webHidden/>
              </w:rPr>
            </w:r>
            <w:r w:rsidR="006D324B">
              <w:rPr>
                <w:noProof/>
                <w:webHidden/>
              </w:rPr>
              <w:fldChar w:fldCharType="separate"/>
            </w:r>
            <w:r w:rsidR="0019211A">
              <w:rPr>
                <w:noProof/>
                <w:webHidden/>
              </w:rPr>
              <w:t>6</w:t>
            </w:r>
            <w:r w:rsidR="006D324B">
              <w:rPr>
                <w:noProof/>
                <w:webHidden/>
              </w:rPr>
              <w:fldChar w:fldCharType="end"/>
            </w:r>
          </w:hyperlink>
        </w:p>
        <w:p w14:paraId="0C770B3B" w14:textId="77777777" w:rsidR="006D324B" w:rsidRDefault="008D4918">
          <w:pPr>
            <w:pStyle w:val="Spistreci1"/>
            <w:tabs>
              <w:tab w:val="right" w:leader="dot" w:pos="9062"/>
            </w:tabs>
            <w:rPr>
              <w:rFonts w:cstheme="minorBidi"/>
              <w:noProof/>
              <w:sz w:val="22"/>
            </w:rPr>
          </w:pPr>
          <w:hyperlink w:anchor="_Toc514240261" w:history="1">
            <w:r w:rsidR="006D324B" w:rsidRPr="008A4623">
              <w:rPr>
                <w:rStyle w:val="Hipercze"/>
                <w:noProof/>
              </w:rPr>
              <w:t>Protokoły transmisji</w:t>
            </w:r>
            <w:r w:rsidR="006D324B">
              <w:rPr>
                <w:noProof/>
                <w:webHidden/>
              </w:rPr>
              <w:tab/>
            </w:r>
            <w:r w:rsidR="006D324B">
              <w:rPr>
                <w:noProof/>
                <w:webHidden/>
              </w:rPr>
              <w:fldChar w:fldCharType="begin"/>
            </w:r>
            <w:r w:rsidR="006D324B">
              <w:rPr>
                <w:noProof/>
                <w:webHidden/>
              </w:rPr>
              <w:instrText xml:space="preserve"> PAGEREF _Toc514240261 \h </w:instrText>
            </w:r>
            <w:r w:rsidR="006D324B">
              <w:rPr>
                <w:noProof/>
                <w:webHidden/>
              </w:rPr>
            </w:r>
            <w:r w:rsidR="006D324B">
              <w:rPr>
                <w:noProof/>
                <w:webHidden/>
              </w:rPr>
              <w:fldChar w:fldCharType="separate"/>
            </w:r>
            <w:r w:rsidR="0019211A">
              <w:rPr>
                <w:noProof/>
                <w:webHidden/>
              </w:rPr>
              <w:t>6</w:t>
            </w:r>
            <w:r w:rsidR="006D324B">
              <w:rPr>
                <w:noProof/>
                <w:webHidden/>
              </w:rPr>
              <w:fldChar w:fldCharType="end"/>
            </w:r>
          </w:hyperlink>
        </w:p>
        <w:p w14:paraId="4DF6857D" w14:textId="77777777" w:rsidR="006D324B" w:rsidRDefault="008D4918">
          <w:pPr>
            <w:pStyle w:val="Spistreci1"/>
            <w:tabs>
              <w:tab w:val="right" w:leader="dot" w:pos="9062"/>
            </w:tabs>
            <w:rPr>
              <w:rFonts w:cstheme="minorBidi"/>
              <w:noProof/>
              <w:sz w:val="22"/>
            </w:rPr>
          </w:pPr>
          <w:hyperlink w:anchor="_Toc514240262" w:history="1">
            <w:r w:rsidR="006D324B" w:rsidRPr="008A4623">
              <w:rPr>
                <w:rStyle w:val="Hipercze"/>
                <w:noProof/>
              </w:rPr>
              <w:t>Portal do przekazywania danych</w:t>
            </w:r>
            <w:r w:rsidR="006D324B">
              <w:rPr>
                <w:noProof/>
                <w:webHidden/>
              </w:rPr>
              <w:tab/>
            </w:r>
            <w:r w:rsidR="006D324B">
              <w:rPr>
                <w:noProof/>
                <w:webHidden/>
              </w:rPr>
              <w:fldChar w:fldCharType="begin"/>
            </w:r>
            <w:r w:rsidR="006D324B">
              <w:rPr>
                <w:noProof/>
                <w:webHidden/>
              </w:rPr>
              <w:instrText xml:space="preserve"> PAGEREF _Toc514240262 \h </w:instrText>
            </w:r>
            <w:r w:rsidR="006D324B">
              <w:rPr>
                <w:noProof/>
                <w:webHidden/>
              </w:rPr>
            </w:r>
            <w:r w:rsidR="006D324B">
              <w:rPr>
                <w:noProof/>
                <w:webHidden/>
              </w:rPr>
              <w:fldChar w:fldCharType="separate"/>
            </w:r>
            <w:r w:rsidR="0019211A">
              <w:rPr>
                <w:noProof/>
                <w:webHidden/>
              </w:rPr>
              <w:t>7</w:t>
            </w:r>
            <w:r w:rsidR="006D324B">
              <w:rPr>
                <w:noProof/>
                <w:webHidden/>
              </w:rPr>
              <w:fldChar w:fldCharType="end"/>
            </w:r>
          </w:hyperlink>
        </w:p>
        <w:p w14:paraId="056BE8F3" w14:textId="77777777" w:rsidR="006D324B" w:rsidRDefault="008D4918">
          <w:pPr>
            <w:pStyle w:val="Spistreci1"/>
            <w:tabs>
              <w:tab w:val="right" w:leader="dot" w:pos="9062"/>
            </w:tabs>
            <w:rPr>
              <w:rFonts w:cstheme="minorBidi"/>
              <w:noProof/>
              <w:sz w:val="22"/>
            </w:rPr>
          </w:pPr>
          <w:hyperlink w:anchor="_Toc514240263" w:history="1">
            <w:r w:rsidR="006D324B" w:rsidRPr="008A4623">
              <w:rPr>
                <w:rStyle w:val="Hipercze"/>
                <w:noProof/>
              </w:rPr>
              <w:t>Dane kontaktowe</w:t>
            </w:r>
            <w:r w:rsidR="006D324B">
              <w:rPr>
                <w:noProof/>
                <w:webHidden/>
              </w:rPr>
              <w:tab/>
            </w:r>
            <w:r w:rsidR="006D324B">
              <w:rPr>
                <w:noProof/>
                <w:webHidden/>
              </w:rPr>
              <w:fldChar w:fldCharType="begin"/>
            </w:r>
            <w:r w:rsidR="006D324B">
              <w:rPr>
                <w:noProof/>
                <w:webHidden/>
              </w:rPr>
              <w:instrText xml:space="preserve"> PAGEREF _Toc514240263 \h </w:instrText>
            </w:r>
            <w:r w:rsidR="006D324B">
              <w:rPr>
                <w:noProof/>
                <w:webHidden/>
              </w:rPr>
            </w:r>
            <w:r w:rsidR="006D324B">
              <w:rPr>
                <w:noProof/>
                <w:webHidden/>
              </w:rPr>
              <w:fldChar w:fldCharType="separate"/>
            </w:r>
            <w:r w:rsidR="0019211A">
              <w:rPr>
                <w:noProof/>
                <w:webHidden/>
              </w:rPr>
              <w:t>8</w:t>
            </w:r>
            <w:r w:rsidR="006D324B">
              <w:rPr>
                <w:noProof/>
                <w:webHidden/>
              </w:rPr>
              <w:fldChar w:fldCharType="end"/>
            </w:r>
          </w:hyperlink>
        </w:p>
        <w:p w14:paraId="17D47245" w14:textId="77777777" w:rsidR="006D324B" w:rsidRDefault="008D4918">
          <w:pPr>
            <w:pStyle w:val="Spistreci1"/>
            <w:tabs>
              <w:tab w:val="right" w:leader="dot" w:pos="9062"/>
            </w:tabs>
            <w:rPr>
              <w:rFonts w:cstheme="minorBidi"/>
              <w:noProof/>
              <w:sz w:val="22"/>
            </w:rPr>
          </w:pPr>
          <w:hyperlink w:anchor="_Toc514240264" w:history="1">
            <w:r w:rsidR="006D324B" w:rsidRPr="008A4623">
              <w:rPr>
                <w:rStyle w:val="Hipercze"/>
                <w:noProof/>
              </w:rPr>
              <w:t>Załącznik nr 1 – dane teleadresowe przewoźnika lotniczego</w:t>
            </w:r>
            <w:r w:rsidR="006D324B">
              <w:rPr>
                <w:noProof/>
                <w:webHidden/>
              </w:rPr>
              <w:tab/>
            </w:r>
            <w:r w:rsidR="006D324B">
              <w:rPr>
                <w:noProof/>
                <w:webHidden/>
              </w:rPr>
              <w:fldChar w:fldCharType="begin"/>
            </w:r>
            <w:r w:rsidR="006D324B">
              <w:rPr>
                <w:noProof/>
                <w:webHidden/>
              </w:rPr>
              <w:instrText xml:space="preserve"> PAGEREF _Toc514240264 \h </w:instrText>
            </w:r>
            <w:r w:rsidR="006D324B">
              <w:rPr>
                <w:noProof/>
                <w:webHidden/>
              </w:rPr>
            </w:r>
            <w:r w:rsidR="006D324B">
              <w:rPr>
                <w:noProof/>
                <w:webHidden/>
              </w:rPr>
              <w:fldChar w:fldCharType="separate"/>
            </w:r>
            <w:r w:rsidR="0019211A">
              <w:rPr>
                <w:noProof/>
                <w:webHidden/>
              </w:rPr>
              <w:t>9</w:t>
            </w:r>
            <w:r w:rsidR="006D324B">
              <w:rPr>
                <w:noProof/>
                <w:webHidden/>
              </w:rPr>
              <w:fldChar w:fldCharType="end"/>
            </w:r>
          </w:hyperlink>
        </w:p>
        <w:p w14:paraId="4C307930" w14:textId="77777777" w:rsidR="006D324B" w:rsidRDefault="008D4918">
          <w:pPr>
            <w:pStyle w:val="Spistreci1"/>
            <w:tabs>
              <w:tab w:val="right" w:leader="dot" w:pos="9062"/>
            </w:tabs>
            <w:rPr>
              <w:rFonts w:cstheme="minorBidi"/>
              <w:noProof/>
              <w:sz w:val="22"/>
            </w:rPr>
          </w:pPr>
          <w:hyperlink w:anchor="_Toc514240265" w:history="1">
            <w:r w:rsidR="006D324B" w:rsidRPr="008A4623">
              <w:rPr>
                <w:rStyle w:val="Hipercze"/>
                <w:noProof/>
              </w:rPr>
              <w:t>Załącznik nr 2 – obsługiwane formaty danych i protokoły transmisji</w:t>
            </w:r>
            <w:r w:rsidR="006D324B">
              <w:rPr>
                <w:noProof/>
                <w:webHidden/>
              </w:rPr>
              <w:tab/>
            </w:r>
            <w:r w:rsidR="006D324B">
              <w:rPr>
                <w:noProof/>
                <w:webHidden/>
              </w:rPr>
              <w:fldChar w:fldCharType="begin"/>
            </w:r>
            <w:r w:rsidR="006D324B">
              <w:rPr>
                <w:noProof/>
                <w:webHidden/>
              </w:rPr>
              <w:instrText xml:space="preserve"> PAGEREF _Toc514240265 \h </w:instrText>
            </w:r>
            <w:r w:rsidR="006D324B">
              <w:rPr>
                <w:noProof/>
                <w:webHidden/>
              </w:rPr>
            </w:r>
            <w:r w:rsidR="006D324B">
              <w:rPr>
                <w:noProof/>
                <w:webHidden/>
              </w:rPr>
              <w:fldChar w:fldCharType="separate"/>
            </w:r>
            <w:r w:rsidR="0019211A">
              <w:rPr>
                <w:noProof/>
                <w:webHidden/>
              </w:rPr>
              <w:t>10</w:t>
            </w:r>
            <w:r w:rsidR="006D324B">
              <w:rPr>
                <w:noProof/>
                <w:webHidden/>
              </w:rPr>
              <w:fldChar w:fldCharType="end"/>
            </w:r>
          </w:hyperlink>
        </w:p>
        <w:p w14:paraId="7AA60225" w14:textId="77777777" w:rsidR="006D324B" w:rsidRDefault="008D4918">
          <w:pPr>
            <w:pStyle w:val="Spistreci1"/>
            <w:tabs>
              <w:tab w:val="right" w:leader="dot" w:pos="9062"/>
            </w:tabs>
            <w:rPr>
              <w:rFonts w:cstheme="minorBidi"/>
              <w:noProof/>
              <w:sz w:val="22"/>
            </w:rPr>
          </w:pPr>
          <w:hyperlink w:anchor="_Toc514240266" w:history="1">
            <w:r w:rsidR="006D324B" w:rsidRPr="008A4623">
              <w:rPr>
                <w:rStyle w:val="Hipercze"/>
                <w:noProof/>
              </w:rPr>
              <w:t>Załącznik nr 3 – zakres gromadzonych danych PNR</w:t>
            </w:r>
            <w:r w:rsidR="006D324B">
              <w:rPr>
                <w:noProof/>
                <w:webHidden/>
              </w:rPr>
              <w:tab/>
            </w:r>
            <w:r w:rsidR="006D324B">
              <w:rPr>
                <w:noProof/>
                <w:webHidden/>
              </w:rPr>
              <w:fldChar w:fldCharType="begin"/>
            </w:r>
            <w:r w:rsidR="006D324B">
              <w:rPr>
                <w:noProof/>
                <w:webHidden/>
              </w:rPr>
              <w:instrText xml:space="preserve"> PAGEREF _Toc514240266 \h </w:instrText>
            </w:r>
            <w:r w:rsidR="006D324B">
              <w:rPr>
                <w:noProof/>
                <w:webHidden/>
              </w:rPr>
            </w:r>
            <w:r w:rsidR="006D324B">
              <w:rPr>
                <w:noProof/>
                <w:webHidden/>
              </w:rPr>
              <w:fldChar w:fldCharType="separate"/>
            </w:r>
            <w:r w:rsidR="0019211A">
              <w:rPr>
                <w:noProof/>
                <w:webHidden/>
              </w:rPr>
              <w:t>11</w:t>
            </w:r>
            <w:r w:rsidR="006D324B">
              <w:rPr>
                <w:noProof/>
                <w:webHidden/>
              </w:rPr>
              <w:fldChar w:fldCharType="end"/>
            </w:r>
          </w:hyperlink>
        </w:p>
        <w:p w14:paraId="4DAD523B" w14:textId="77777777" w:rsidR="006D324B" w:rsidRDefault="008D4918">
          <w:pPr>
            <w:pStyle w:val="Spistreci1"/>
            <w:tabs>
              <w:tab w:val="right" w:leader="dot" w:pos="9062"/>
            </w:tabs>
            <w:rPr>
              <w:rFonts w:cstheme="minorBidi"/>
              <w:noProof/>
              <w:sz w:val="22"/>
            </w:rPr>
          </w:pPr>
          <w:hyperlink w:anchor="_Toc514240267" w:history="1">
            <w:r w:rsidR="006D324B" w:rsidRPr="008A4623">
              <w:rPr>
                <w:rStyle w:val="Hipercze"/>
                <w:noProof/>
              </w:rPr>
              <w:t>Załącznik nr 4 – dane wymagane podczas zgłaszania braku możliwości przekazania danych PNR</w:t>
            </w:r>
            <w:r w:rsidR="006D324B">
              <w:rPr>
                <w:noProof/>
                <w:webHidden/>
              </w:rPr>
              <w:tab/>
            </w:r>
            <w:r w:rsidR="006D324B">
              <w:rPr>
                <w:noProof/>
                <w:webHidden/>
              </w:rPr>
              <w:fldChar w:fldCharType="begin"/>
            </w:r>
            <w:r w:rsidR="006D324B">
              <w:rPr>
                <w:noProof/>
                <w:webHidden/>
              </w:rPr>
              <w:instrText xml:space="preserve"> PAGEREF _Toc514240267 \h </w:instrText>
            </w:r>
            <w:r w:rsidR="006D324B">
              <w:rPr>
                <w:noProof/>
                <w:webHidden/>
              </w:rPr>
            </w:r>
            <w:r w:rsidR="006D324B">
              <w:rPr>
                <w:noProof/>
                <w:webHidden/>
              </w:rPr>
              <w:fldChar w:fldCharType="separate"/>
            </w:r>
            <w:r w:rsidR="0019211A">
              <w:rPr>
                <w:noProof/>
                <w:webHidden/>
              </w:rPr>
              <w:t>12</w:t>
            </w:r>
            <w:r w:rsidR="006D324B">
              <w:rPr>
                <w:noProof/>
                <w:webHidden/>
              </w:rPr>
              <w:fldChar w:fldCharType="end"/>
            </w:r>
          </w:hyperlink>
        </w:p>
        <w:p w14:paraId="6740A4C2" w14:textId="534B8EC0" w:rsidR="00136AA2" w:rsidRDefault="007D4381">
          <w:r>
            <w:rPr>
              <w:rFonts w:cs="Times New Roman"/>
              <w:lang w:eastAsia="pl-PL"/>
            </w:rPr>
            <w:fldChar w:fldCharType="end"/>
          </w:r>
        </w:p>
      </w:sdtContent>
    </w:sdt>
    <w:p w14:paraId="040BABA5" w14:textId="77777777" w:rsidR="00DB10DD" w:rsidRDefault="00DB10DD" w:rsidP="0049245E"/>
    <w:p w14:paraId="03A99B95" w14:textId="77777777" w:rsidR="00A73025" w:rsidRDefault="00A73025" w:rsidP="0049245E"/>
    <w:p w14:paraId="1CC25C74" w14:textId="77777777" w:rsidR="00A73025" w:rsidRDefault="00A73025" w:rsidP="0049245E"/>
    <w:p w14:paraId="67617FE4" w14:textId="77777777" w:rsidR="00A73025" w:rsidRDefault="00A73025" w:rsidP="0049245E"/>
    <w:p w14:paraId="22743F0C" w14:textId="77777777" w:rsidR="00A73025" w:rsidRDefault="00A73025" w:rsidP="0049245E"/>
    <w:p w14:paraId="60A37471" w14:textId="77777777" w:rsidR="00A73025" w:rsidRDefault="00A73025" w:rsidP="0049245E"/>
    <w:p w14:paraId="79B6FF05" w14:textId="77777777" w:rsidR="00A73025" w:rsidRDefault="00A73025" w:rsidP="0049245E"/>
    <w:p w14:paraId="7C625933" w14:textId="77777777" w:rsidR="00A73025" w:rsidRDefault="00A73025" w:rsidP="0049245E"/>
    <w:p w14:paraId="6404F96E" w14:textId="77777777" w:rsidR="00A73025" w:rsidRDefault="00A73025" w:rsidP="0049245E"/>
    <w:p w14:paraId="2DE1CD33" w14:textId="77777777" w:rsidR="00A73025" w:rsidRDefault="00A73025" w:rsidP="0049245E"/>
    <w:p w14:paraId="4A89E801" w14:textId="77777777" w:rsidR="00A73025" w:rsidRDefault="00A73025" w:rsidP="0049245E"/>
    <w:p w14:paraId="4EC48AFE" w14:textId="77777777" w:rsidR="00DB10DD" w:rsidRDefault="00DB10DD" w:rsidP="0049245E"/>
    <w:p w14:paraId="65151900" w14:textId="77777777" w:rsidR="00DB10DD" w:rsidRDefault="00DB10DD" w:rsidP="0049245E"/>
    <w:p w14:paraId="7E4B67F2" w14:textId="77777777" w:rsidR="00DB10DD" w:rsidRDefault="00DB10DD" w:rsidP="00DB10DD"/>
    <w:p w14:paraId="31E6C641" w14:textId="77777777" w:rsidR="00A73025" w:rsidRDefault="00A73025" w:rsidP="00DB10DD"/>
    <w:p w14:paraId="6E42B81C" w14:textId="5E37B930" w:rsidR="00DB10DD" w:rsidRDefault="00DB10DD" w:rsidP="00A73025">
      <w:pPr>
        <w:pStyle w:val="Nagwek1"/>
      </w:pPr>
      <w:bookmarkStart w:id="1" w:name="_Toc514240258"/>
      <w:r>
        <w:lastRenderedPageBreak/>
        <w:t>Zakres danych</w:t>
      </w:r>
      <w:r w:rsidR="0066609E">
        <w:t xml:space="preserve"> PNR</w:t>
      </w:r>
      <w:bookmarkEnd w:id="1"/>
    </w:p>
    <w:p w14:paraId="1FFE0261" w14:textId="77777777" w:rsidR="00A21A1D" w:rsidRPr="00041280" w:rsidRDefault="00A21A1D" w:rsidP="00290B35">
      <w:pPr>
        <w:jc w:val="both"/>
        <w:rPr>
          <w:sz w:val="10"/>
          <w:szCs w:val="10"/>
        </w:rPr>
      </w:pPr>
    </w:p>
    <w:p w14:paraId="0493BFC1" w14:textId="7C9D77D9" w:rsidR="00CD467B" w:rsidRDefault="00CD467B" w:rsidP="00290B35">
      <w:pPr>
        <w:jc w:val="both"/>
      </w:pPr>
      <w:r>
        <w:t xml:space="preserve">Na podstawie art. 5 Ustawy z dnia 9 maja 2018r. o przetwarzaniu danych dotyczących przelotu </w:t>
      </w:r>
      <w:r w:rsidRPr="00C2082E">
        <w:t>pasażera</w:t>
      </w:r>
      <w:r w:rsidR="00CE5510" w:rsidRPr="00C2082E">
        <w:t xml:space="preserve"> (Dz. U. z 2018 r. poz. 894)</w:t>
      </w:r>
      <w:r w:rsidR="004A2CBA" w:rsidRPr="00C2082E">
        <w:t xml:space="preserve">, </w:t>
      </w:r>
      <w:r w:rsidR="001F150A" w:rsidRPr="00C2082E">
        <w:t>p</w:t>
      </w:r>
      <w:r w:rsidRPr="00C2082E">
        <w:t xml:space="preserve">rzewoźnik lotniczy, który organizuje lot PNR, przekazuje </w:t>
      </w:r>
      <w:r w:rsidRPr="00CD467B">
        <w:t xml:space="preserve">do JIP dane PNR dotyczące pasażerów tego lotu, spośród kategorii danych PNR, </w:t>
      </w:r>
      <w:r w:rsidRPr="00324C64">
        <w:rPr>
          <w:b/>
        </w:rPr>
        <w:t>które gromadzi w trakcie prowadzonej przez siebie działalności</w:t>
      </w:r>
      <w:r w:rsidRPr="00CD467B">
        <w:t xml:space="preserve"> w celu dokonania rezerwacji lub realizacji przewozu lotniczego</w:t>
      </w:r>
      <w:r w:rsidR="001F150A">
        <w:t>.</w:t>
      </w:r>
    </w:p>
    <w:p w14:paraId="6EE9D128" w14:textId="3606A4C4" w:rsidR="00290B35" w:rsidRDefault="00290B35" w:rsidP="00290B35">
      <w:pPr>
        <w:jc w:val="both"/>
      </w:pPr>
      <w:r>
        <w:t xml:space="preserve">Obowiązek </w:t>
      </w:r>
      <w:r w:rsidR="004A2CBA">
        <w:t xml:space="preserve">dotyczy </w:t>
      </w:r>
      <w:r w:rsidRPr="00A24418">
        <w:t>lot</w:t>
      </w:r>
      <w:r w:rsidR="004A2CBA">
        <w:t xml:space="preserve">u statku powietrznego wykonującego </w:t>
      </w:r>
      <w:r w:rsidR="00125C13">
        <w:t xml:space="preserve">przewóz lotniczy pasażerów, </w:t>
      </w:r>
      <w:r w:rsidR="004A2CBA">
        <w:t xml:space="preserve">podczas którego </w:t>
      </w:r>
      <w:r w:rsidRPr="00A24418">
        <w:t>następuje przekroczenie granicy państwowej, a start albo lądowanie statku powietrznego następuje na teryt</w:t>
      </w:r>
      <w:r w:rsidR="004A2CBA">
        <w:t>orium Rzeczypospolitej Polskiej (nie dotyczy lotów krajowych, tj. tych których start i lądowanie ma miejsce na terytorium RP).</w:t>
      </w:r>
    </w:p>
    <w:p w14:paraId="1AC843CD" w14:textId="0FDDCF64" w:rsidR="0066609E" w:rsidRDefault="0066609E" w:rsidP="00290B35">
      <w:pPr>
        <w:jc w:val="both"/>
      </w:pPr>
      <w:r>
        <w:t>Do danych PNR zalicza się następujące kategorie danych:</w:t>
      </w:r>
    </w:p>
    <w:p w14:paraId="779DE589" w14:textId="3F38A086" w:rsidR="00290B35" w:rsidRDefault="00290B35" w:rsidP="0066609E">
      <w:pPr>
        <w:pStyle w:val="Akapitzlist"/>
        <w:numPr>
          <w:ilvl w:val="0"/>
          <w:numId w:val="12"/>
        </w:numPr>
        <w:jc w:val="both"/>
      </w:pPr>
      <w:r>
        <w:t>kod identyfikacyjny danych PNR;</w:t>
      </w:r>
    </w:p>
    <w:p w14:paraId="7F7BB153" w14:textId="69C263C2" w:rsidR="00290B35" w:rsidRDefault="00290B35" w:rsidP="0066609E">
      <w:pPr>
        <w:pStyle w:val="Akapitzlist"/>
        <w:numPr>
          <w:ilvl w:val="0"/>
          <w:numId w:val="12"/>
        </w:numPr>
        <w:jc w:val="both"/>
      </w:pPr>
      <w:r>
        <w:t xml:space="preserve">data </w:t>
      </w:r>
      <w:r w:rsidR="00B16803" w:rsidRPr="00311A27">
        <w:t>dokonania</w:t>
      </w:r>
      <w:r w:rsidR="00B16803">
        <w:t xml:space="preserve"> </w:t>
      </w:r>
      <w:r>
        <w:t>rezerwacji lub wystawienia biletu</w:t>
      </w:r>
      <w:r w:rsidR="00125C13">
        <w:t xml:space="preserve"> na lot PNR</w:t>
      </w:r>
      <w:r>
        <w:t>;</w:t>
      </w:r>
    </w:p>
    <w:p w14:paraId="474EC765" w14:textId="482AE3F0" w:rsidR="00290B35" w:rsidRDefault="00290B35" w:rsidP="0066609E">
      <w:pPr>
        <w:pStyle w:val="Akapitzlist"/>
        <w:numPr>
          <w:ilvl w:val="0"/>
          <w:numId w:val="12"/>
        </w:numPr>
        <w:jc w:val="both"/>
      </w:pPr>
      <w:r>
        <w:t xml:space="preserve">data </w:t>
      </w:r>
      <w:r w:rsidRPr="00311A27">
        <w:t>planowane</w:t>
      </w:r>
      <w:r w:rsidR="001F1E20" w:rsidRPr="00311A27">
        <w:t>go</w:t>
      </w:r>
      <w:r w:rsidRPr="00311A27">
        <w:t xml:space="preserve"> </w:t>
      </w:r>
      <w:r w:rsidR="001B03EE" w:rsidRPr="00311A27">
        <w:t>przelotu</w:t>
      </w:r>
      <w:r>
        <w:t>;</w:t>
      </w:r>
    </w:p>
    <w:p w14:paraId="34444C7A" w14:textId="3EFDDF57" w:rsidR="00290B35" w:rsidRDefault="00290B35" w:rsidP="0066609E">
      <w:pPr>
        <w:pStyle w:val="Akapitzlist"/>
        <w:numPr>
          <w:ilvl w:val="0"/>
          <w:numId w:val="12"/>
        </w:numPr>
        <w:jc w:val="both"/>
      </w:pPr>
      <w:r>
        <w:t>imię i nazwisko</w:t>
      </w:r>
      <w:r w:rsidR="00125C13">
        <w:t xml:space="preserve"> </w:t>
      </w:r>
      <w:r>
        <w:t>pasażera;</w:t>
      </w:r>
    </w:p>
    <w:p w14:paraId="3B36B58B" w14:textId="64C36532" w:rsidR="00290B35" w:rsidRDefault="00290B35" w:rsidP="0066609E">
      <w:pPr>
        <w:pStyle w:val="Akapitzlist"/>
        <w:numPr>
          <w:ilvl w:val="0"/>
          <w:numId w:val="12"/>
        </w:numPr>
        <w:jc w:val="both"/>
      </w:pPr>
      <w:r>
        <w:t>adres</w:t>
      </w:r>
      <w:r w:rsidR="001B03EE">
        <w:t>,</w:t>
      </w:r>
      <w:r>
        <w:t xml:space="preserve"> numer telefonu</w:t>
      </w:r>
      <w:r w:rsidR="001B03EE">
        <w:t xml:space="preserve"> i</w:t>
      </w:r>
      <w:r>
        <w:t xml:space="preserve"> adres e-mail</w:t>
      </w:r>
      <w:r w:rsidR="001B03EE">
        <w:t xml:space="preserve"> </w:t>
      </w:r>
      <w:r w:rsidR="001B03EE" w:rsidRPr="00311A27">
        <w:t>pasażera</w:t>
      </w:r>
      <w:r>
        <w:t>;</w:t>
      </w:r>
    </w:p>
    <w:p w14:paraId="3CDF6B70" w14:textId="0D86D469" w:rsidR="00290B35" w:rsidRPr="00311A27" w:rsidRDefault="00B16803" w:rsidP="0066609E">
      <w:pPr>
        <w:pStyle w:val="Akapitzlist"/>
        <w:numPr>
          <w:ilvl w:val="0"/>
          <w:numId w:val="12"/>
        </w:numPr>
        <w:jc w:val="both"/>
      </w:pPr>
      <w:r w:rsidRPr="00311A27">
        <w:t xml:space="preserve">informacje dotyczące płatności </w:t>
      </w:r>
      <w:r w:rsidR="00BC4C47">
        <w:t xml:space="preserve">za bilet, </w:t>
      </w:r>
      <w:r w:rsidRPr="00311A27">
        <w:t>obejmujące numer karty płatniczej, informacje o płatności gotówką,  informacje znajdujące się na fakturze albo na innym dowodzie płatności za bilet oraz informacje zawarte w poleceniu przelewu: numery rachunków bankowych nadawcy i odbiorcy, imiona i nazwiska lub nazwy nadawcy i odbiorcy, kwota i waluta przelewu, data i czas wykonania przelewu oraz jego tytuł;</w:t>
      </w:r>
    </w:p>
    <w:p w14:paraId="62298EA3" w14:textId="088F7E1D" w:rsidR="00290B35" w:rsidRDefault="00290B35" w:rsidP="0066609E">
      <w:pPr>
        <w:pStyle w:val="Akapitzlist"/>
        <w:numPr>
          <w:ilvl w:val="0"/>
          <w:numId w:val="12"/>
        </w:numPr>
        <w:jc w:val="both"/>
      </w:pPr>
      <w:r>
        <w:t xml:space="preserve">trasa </w:t>
      </w:r>
      <w:r w:rsidR="00B16803" w:rsidRPr="00311A27">
        <w:t>przelotu</w:t>
      </w:r>
      <w:r w:rsidR="00B16803">
        <w:t xml:space="preserve"> </w:t>
      </w:r>
      <w:r>
        <w:t>pasażera;</w:t>
      </w:r>
    </w:p>
    <w:p w14:paraId="6F51F315" w14:textId="6D7376C9" w:rsidR="00290B35" w:rsidRDefault="00290B35" w:rsidP="0066609E">
      <w:pPr>
        <w:pStyle w:val="Akapitzlist"/>
        <w:numPr>
          <w:ilvl w:val="0"/>
          <w:numId w:val="12"/>
        </w:numPr>
        <w:jc w:val="both"/>
      </w:pPr>
      <w:r>
        <w:t>informacje o programach lojalnościowych;</w:t>
      </w:r>
    </w:p>
    <w:p w14:paraId="35E74DBD" w14:textId="7991E21F" w:rsidR="00290B35" w:rsidRPr="00B16803" w:rsidRDefault="00B16803" w:rsidP="0066609E">
      <w:pPr>
        <w:pStyle w:val="Akapitzlist"/>
        <w:numPr>
          <w:ilvl w:val="0"/>
          <w:numId w:val="12"/>
        </w:numPr>
        <w:jc w:val="both"/>
      </w:pPr>
      <w:r w:rsidRPr="00311A27">
        <w:t>nazwa, numer telefonu, adres e-mail i adres biura podróży lub agencji turystycznej</w:t>
      </w:r>
      <w:r>
        <w:t>;</w:t>
      </w:r>
    </w:p>
    <w:p w14:paraId="03E5DA55" w14:textId="77777777" w:rsidR="00BC4C47" w:rsidRDefault="00290B35" w:rsidP="0066609E">
      <w:pPr>
        <w:pStyle w:val="Akapitzlist"/>
        <w:numPr>
          <w:ilvl w:val="0"/>
          <w:numId w:val="12"/>
        </w:numPr>
        <w:jc w:val="both"/>
      </w:pPr>
      <w:r>
        <w:t>dane o statusie podróży pasażera obejmujące</w:t>
      </w:r>
      <w:r w:rsidR="00BC4C47">
        <w:t>:</w:t>
      </w:r>
    </w:p>
    <w:p w14:paraId="204C742B" w14:textId="77777777" w:rsidR="00BC4C47" w:rsidRDefault="00290B35" w:rsidP="00BC4C47">
      <w:pPr>
        <w:pStyle w:val="Akapitzlist"/>
        <w:numPr>
          <w:ilvl w:val="0"/>
          <w:numId w:val="23"/>
        </w:numPr>
        <w:ind w:left="851" w:hanging="425"/>
        <w:jc w:val="both"/>
      </w:pPr>
      <w:r>
        <w:t>potwierdzenia</w:t>
      </w:r>
      <w:r w:rsidR="00B16803">
        <w:t xml:space="preserve"> </w:t>
      </w:r>
      <w:r w:rsidR="00B16803" w:rsidRPr="00311A27">
        <w:t>etapów rezerwacji</w:t>
      </w:r>
      <w:r>
        <w:t xml:space="preserve">, </w:t>
      </w:r>
    </w:p>
    <w:p w14:paraId="24BA9866" w14:textId="77777777" w:rsidR="00BC4C47" w:rsidRDefault="00290B35" w:rsidP="00BC4C47">
      <w:pPr>
        <w:pStyle w:val="Akapitzlist"/>
        <w:numPr>
          <w:ilvl w:val="0"/>
          <w:numId w:val="23"/>
        </w:numPr>
        <w:ind w:left="851" w:hanging="425"/>
        <w:jc w:val="both"/>
      </w:pPr>
      <w:r>
        <w:t xml:space="preserve">stan odprawy biletowo-bagażowej, </w:t>
      </w:r>
    </w:p>
    <w:p w14:paraId="059E0EBA" w14:textId="1FE54F1E" w:rsidR="00290B35" w:rsidRDefault="00290B35" w:rsidP="00BC4C47">
      <w:pPr>
        <w:pStyle w:val="Akapitzlist"/>
        <w:numPr>
          <w:ilvl w:val="0"/>
          <w:numId w:val="23"/>
        </w:numPr>
        <w:ind w:left="851" w:hanging="425"/>
        <w:jc w:val="both"/>
      </w:pPr>
      <w:r>
        <w:t>informacje o tym</w:t>
      </w:r>
      <w:r w:rsidR="00BC4C47">
        <w:t>,</w:t>
      </w:r>
      <w:r>
        <w:t xml:space="preserve"> czy pasażer stawił się </w:t>
      </w:r>
      <w:r w:rsidR="00B16803" w:rsidRPr="00311A27">
        <w:t>osobiście</w:t>
      </w:r>
      <w:r w:rsidR="00B16803">
        <w:t xml:space="preserve"> </w:t>
      </w:r>
      <w:r>
        <w:t xml:space="preserve">do </w:t>
      </w:r>
      <w:r w:rsidR="00B16803" w:rsidRPr="00311A27">
        <w:t xml:space="preserve">tej </w:t>
      </w:r>
      <w:r>
        <w:t xml:space="preserve">odprawy lub nabył bilet w czasie odprawy </w:t>
      </w:r>
      <w:r w:rsidR="00B16803" w:rsidRPr="00311A27">
        <w:t>biletowo-bagażowej</w:t>
      </w:r>
      <w:r w:rsidR="00B16803">
        <w:t xml:space="preserve"> </w:t>
      </w:r>
      <w:r>
        <w:t>bez wcześniejszej rezerwacji;</w:t>
      </w:r>
    </w:p>
    <w:p w14:paraId="4E9D161A" w14:textId="77777777" w:rsidR="00BC4C47" w:rsidRDefault="00311A27" w:rsidP="00BC4C47">
      <w:pPr>
        <w:pStyle w:val="Akapitzlist"/>
        <w:numPr>
          <w:ilvl w:val="0"/>
          <w:numId w:val="12"/>
        </w:numPr>
        <w:jc w:val="both"/>
      </w:pPr>
      <w:r w:rsidRPr="001145F6">
        <w:t>informacje o</w:t>
      </w:r>
      <w:r w:rsidR="00BC4C47">
        <w:t>:</w:t>
      </w:r>
    </w:p>
    <w:p w14:paraId="18E03D86" w14:textId="5999A2E0" w:rsidR="00A14368" w:rsidRDefault="00311A27" w:rsidP="00A14368">
      <w:pPr>
        <w:pStyle w:val="Akapitzlist"/>
        <w:numPr>
          <w:ilvl w:val="0"/>
          <w:numId w:val="24"/>
        </w:numPr>
        <w:ind w:left="851" w:hanging="425"/>
        <w:jc w:val="both"/>
      </w:pPr>
      <w:r>
        <w:t>rozdzieleniu danych PNR</w:t>
      </w:r>
      <w:r w:rsidR="00A14368">
        <w:t>,</w:t>
      </w:r>
      <w:r>
        <w:t xml:space="preserve"> </w:t>
      </w:r>
      <w:r w:rsidR="00A14368">
        <w:t>obejmujące informacje o z</w:t>
      </w:r>
      <w:r>
        <w:t>mianie rezerwacji dokonanej dla więcej niż jednej osoby w zakresie wskazania nowego kierunku lotu dla co najmniej jednej z nich</w:t>
      </w:r>
      <w:r w:rsidR="00A14368">
        <w:t xml:space="preserve">, </w:t>
      </w:r>
      <w:r>
        <w:t xml:space="preserve"> albo</w:t>
      </w:r>
    </w:p>
    <w:p w14:paraId="1BA7987D" w14:textId="6B67EC3C" w:rsidR="00290B35" w:rsidRDefault="00311A27" w:rsidP="00A14368">
      <w:pPr>
        <w:pStyle w:val="Akapitzlist"/>
        <w:numPr>
          <w:ilvl w:val="0"/>
          <w:numId w:val="24"/>
        </w:numPr>
        <w:ind w:left="851" w:hanging="425"/>
        <w:jc w:val="both"/>
      </w:pPr>
      <w:r w:rsidRPr="001145F6">
        <w:t xml:space="preserve">podzieleniu </w:t>
      </w:r>
      <w:r>
        <w:t>danych PNR</w:t>
      </w:r>
      <w:r w:rsidR="00A14368">
        <w:t xml:space="preserve">, obejmujące informacje o </w:t>
      </w:r>
      <w:r w:rsidRPr="00CA0D18">
        <w:t xml:space="preserve">zmianie rezerwacji dokonanej dla więcej niż jednej osoby w zakresie wskazania nowego kierunku lotu </w:t>
      </w:r>
      <w:r>
        <w:t xml:space="preserve"> dla wszystkich osób nią objętych</w:t>
      </w:r>
      <w:r w:rsidR="00290B35">
        <w:t>;</w:t>
      </w:r>
    </w:p>
    <w:p w14:paraId="0791BF9E" w14:textId="5A7A15E5" w:rsidR="00290B35" w:rsidRDefault="00290B35" w:rsidP="0066609E">
      <w:pPr>
        <w:pStyle w:val="Akapitzlist"/>
        <w:numPr>
          <w:ilvl w:val="0"/>
          <w:numId w:val="12"/>
        </w:numPr>
        <w:jc w:val="both"/>
      </w:pPr>
      <w:r>
        <w:t xml:space="preserve">informacje dotyczące osoby małoletniej podróżującej  bez opieki </w:t>
      </w:r>
      <w:r w:rsidR="00311A27">
        <w:t>statkiem powietrznym</w:t>
      </w:r>
      <w:r>
        <w:t>, obejmujące:</w:t>
      </w:r>
    </w:p>
    <w:p w14:paraId="11FBE3C8" w14:textId="77777777" w:rsidR="00A14368" w:rsidRDefault="00290B35" w:rsidP="00A14368">
      <w:pPr>
        <w:pStyle w:val="Akapitzlist"/>
        <w:numPr>
          <w:ilvl w:val="1"/>
          <w:numId w:val="26"/>
        </w:numPr>
        <w:ind w:left="851" w:hanging="425"/>
        <w:jc w:val="both"/>
      </w:pPr>
      <w:r>
        <w:t>imię i nazwisko</w:t>
      </w:r>
      <w:r w:rsidR="00311A27">
        <w:t xml:space="preserve"> </w:t>
      </w:r>
      <w:r w:rsidR="00A14368">
        <w:t xml:space="preserve">osoby małoletniej, jej </w:t>
      </w:r>
      <w:r>
        <w:t>płeć, wiek</w:t>
      </w:r>
      <w:r w:rsidR="00A14368">
        <w:t xml:space="preserve"> oraz</w:t>
      </w:r>
      <w:r>
        <w:t xml:space="preserve"> języki, </w:t>
      </w:r>
      <w:r w:rsidR="000212EA">
        <w:t>którymi włada</w:t>
      </w:r>
      <w:r w:rsidR="00A14368">
        <w:t>,</w:t>
      </w:r>
    </w:p>
    <w:p w14:paraId="6887AC05" w14:textId="629518FD" w:rsidR="00290B35" w:rsidRDefault="00290B35" w:rsidP="00A14368">
      <w:pPr>
        <w:pStyle w:val="Akapitzlist"/>
        <w:numPr>
          <w:ilvl w:val="1"/>
          <w:numId w:val="26"/>
        </w:numPr>
        <w:ind w:left="851" w:hanging="425"/>
        <w:jc w:val="both"/>
      </w:pPr>
      <w:r>
        <w:lastRenderedPageBreak/>
        <w:t xml:space="preserve">imię i nazwisko opiekuna </w:t>
      </w:r>
      <w:r w:rsidR="00315CA8">
        <w:t xml:space="preserve">osoby małoletniej </w:t>
      </w:r>
      <w:r>
        <w:t xml:space="preserve">w </w:t>
      </w:r>
      <w:r w:rsidR="00315CA8">
        <w:t>momencie</w:t>
      </w:r>
      <w:r>
        <w:t xml:space="preserve"> startu </w:t>
      </w:r>
      <w:r w:rsidR="00315CA8">
        <w:t xml:space="preserve">tego </w:t>
      </w:r>
      <w:r>
        <w:t xml:space="preserve">statku, jego adres, numer telefonu, </w:t>
      </w:r>
      <w:r w:rsidR="00315CA8">
        <w:t xml:space="preserve">adres e-mail, </w:t>
      </w:r>
      <w:r>
        <w:t>rodza</w:t>
      </w:r>
      <w:r w:rsidR="00315CA8">
        <w:t>j i numer dokumentu tożsamości oraz</w:t>
      </w:r>
      <w:r>
        <w:t xml:space="preserve"> rodzaj więzi łączącej go z osobą małoletnią, </w:t>
      </w:r>
    </w:p>
    <w:p w14:paraId="37DF3906" w14:textId="765EA07A" w:rsidR="00290B35" w:rsidRDefault="00315CA8" w:rsidP="00A14368">
      <w:pPr>
        <w:pStyle w:val="Akapitzlist"/>
        <w:numPr>
          <w:ilvl w:val="1"/>
          <w:numId w:val="26"/>
        </w:numPr>
        <w:ind w:left="851" w:hanging="425"/>
        <w:jc w:val="both"/>
      </w:pPr>
      <w:r>
        <w:t>imię i nazwisko opiekuna osoby małoletniej w momencie lądowania tego statku, jego adres, numer telefonu, adres e-mail, rodzaj i numer dokumentu tożsamości oraz rodzaj więzi łączącej go z osobą małoletnią</w:t>
      </w:r>
      <w:r w:rsidR="00290B35">
        <w:t xml:space="preserve">, </w:t>
      </w:r>
    </w:p>
    <w:p w14:paraId="099B62AA" w14:textId="2025BA93" w:rsidR="00290B35" w:rsidRDefault="00290B35" w:rsidP="00A14368">
      <w:pPr>
        <w:pStyle w:val="Akapitzlist"/>
        <w:numPr>
          <w:ilvl w:val="1"/>
          <w:numId w:val="26"/>
        </w:numPr>
        <w:ind w:left="851" w:hanging="425"/>
        <w:jc w:val="both"/>
      </w:pPr>
      <w:r>
        <w:t>imię i nazwisko przedstawiciela przewoźnika lotniczego obecnego przy odlocie i przylocie;</w:t>
      </w:r>
    </w:p>
    <w:p w14:paraId="2924D22D" w14:textId="035E6542" w:rsidR="00290B35" w:rsidRDefault="00A14368" w:rsidP="0066609E">
      <w:pPr>
        <w:pStyle w:val="Akapitzlist"/>
        <w:numPr>
          <w:ilvl w:val="0"/>
          <w:numId w:val="12"/>
        </w:numPr>
        <w:jc w:val="both"/>
      </w:pPr>
      <w:r>
        <w:t>numer biletu, data</w:t>
      </w:r>
      <w:r w:rsidR="00290B35">
        <w:t xml:space="preserve"> </w:t>
      </w:r>
      <w:r>
        <w:t xml:space="preserve">jego </w:t>
      </w:r>
      <w:r w:rsidR="00290B35">
        <w:t xml:space="preserve">wystawienia i </w:t>
      </w:r>
      <w:r w:rsidR="00C222D7">
        <w:t>informacja</w:t>
      </w:r>
      <w:r>
        <w:t>,</w:t>
      </w:r>
      <w:r w:rsidR="00C222D7">
        <w:t xml:space="preserve"> czy </w:t>
      </w:r>
      <w:r w:rsidR="00290B35">
        <w:t>bilet</w:t>
      </w:r>
      <w:r w:rsidR="00C222D7">
        <w:t xml:space="preserve"> został wystawiony</w:t>
      </w:r>
      <w:r w:rsidR="00D0143B">
        <w:t xml:space="preserve"> w jedną stronę</w:t>
      </w:r>
      <w:r>
        <w:t>,</w:t>
      </w:r>
      <w:r w:rsidR="00D0143B">
        <w:t xml:space="preserve"> oraz informacja</w:t>
      </w:r>
      <w:r w:rsidR="00290B35">
        <w:t xml:space="preserve"> o automatycznie skalkulowanej taryfie</w:t>
      </w:r>
      <w:r w:rsidR="00D0143B">
        <w:t xml:space="preserve"> służącej do ustalenia ceny biletu</w:t>
      </w:r>
      <w:r w:rsidR="00290B35">
        <w:t>;</w:t>
      </w:r>
    </w:p>
    <w:p w14:paraId="049FC797" w14:textId="7D853AA5" w:rsidR="00290B35" w:rsidRDefault="00290B35" w:rsidP="0066609E">
      <w:pPr>
        <w:pStyle w:val="Akapitzlist"/>
        <w:numPr>
          <w:ilvl w:val="0"/>
          <w:numId w:val="12"/>
        </w:numPr>
        <w:jc w:val="both"/>
      </w:pPr>
      <w:r>
        <w:t xml:space="preserve">numer miejsca na pokładzie </w:t>
      </w:r>
      <w:r w:rsidR="00A14368">
        <w:t xml:space="preserve">statku powietrznego </w:t>
      </w:r>
      <w:r>
        <w:t xml:space="preserve">i inne informacje </w:t>
      </w:r>
      <w:r w:rsidR="00D0143B">
        <w:t>dotyczące</w:t>
      </w:r>
      <w:r>
        <w:t xml:space="preserve"> </w:t>
      </w:r>
      <w:r w:rsidR="00A14368">
        <w:t xml:space="preserve">tego </w:t>
      </w:r>
      <w:r>
        <w:t>miejsc</w:t>
      </w:r>
      <w:r w:rsidR="00D0143B">
        <w:t>a</w:t>
      </w:r>
      <w:r>
        <w:t>;</w:t>
      </w:r>
    </w:p>
    <w:p w14:paraId="00B8AB06" w14:textId="1F9DC13C" w:rsidR="00290B35" w:rsidRDefault="00290B35" w:rsidP="0066609E">
      <w:pPr>
        <w:pStyle w:val="Akapitzlist"/>
        <w:numPr>
          <w:ilvl w:val="0"/>
          <w:numId w:val="12"/>
        </w:numPr>
        <w:jc w:val="both"/>
      </w:pPr>
      <w:r>
        <w:t>informacje o wspólnej obsłudze połączeń;</w:t>
      </w:r>
    </w:p>
    <w:p w14:paraId="4785BD60" w14:textId="14E2523A" w:rsidR="00290B35" w:rsidRDefault="00290B35" w:rsidP="0066609E">
      <w:pPr>
        <w:pStyle w:val="Akapitzlist"/>
        <w:numPr>
          <w:ilvl w:val="0"/>
          <w:numId w:val="12"/>
        </w:numPr>
        <w:jc w:val="both"/>
      </w:pPr>
      <w:r>
        <w:t xml:space="preserve">informacje dotyczące </w:t>
      </w:r>
      <w:r w:rsidR="00D0143B">
        <w:t xml:space="preserve">liczby, rodzaju i wagi </w:t>
      </w:r>
      <w:r>
        <w:t>bagażu;</w:t>
      </w:r>
    </w:p>
    <w:p w14:paraId="70BEEE8E" w14:textId="5BC1A0F5" w:rsidR="00290B35" w:rsidRDefault="00290B35" w:rsidP="0066609E">
      <w:pPr>
        <w:pStyle w:val="Akapitzlist"/>
        <w:numPr>
          <w:ilvl w:val="0"/>
          <w:numId w:val="12"/>
        </w:numPr>
        <w:jc w:val="both"/>
      </w:pPr>
      <w:r>
        <w:t>liczba oraz imiona i nazwiska innych p</w:t>
      </w:r>
      <w:r w:rsidR="00D0143B">
        <w:t>asażerów</w:t>
      </w:r>
      <w:r>
        <w:t xml:space="preserve"> wymienionych w danych PNR</w:t>
      </w:r>
      <w:r w:rsidR="00D0143B">
        <w:t xml:space="preserve"> dotyczących dokonanej rezerwacji</w:t>
      </w:r>
      <w:r>
        <w:t>;</w:t>
      </w:r>
    </w:p>
    <w:p w14:paraId="4EBC0413" w14:textId="54512082" w:rsidR="00324C64" w:rsidRDefault="00324C64" w:rsidP="0066609E">
      <w:pPr>
        <w:pStyle w:val="Akapitzlist"/>
        <w:numPr>
          <w:ilvl w:val="0"/>
          <w:numId w:val="12"/>
        </w:numPr>
        <w:jc w:val="both"/>
      </w:pPr>
      <w:r>
        <w:t>informacje dotyczące przelotu pasażera, przekazane przez przewoźnika lotniczego przed podróżą, obejmujące:</w:t>
      </w:r>
    </w:p>
    <w:p w14:paraId="7BDD2742" w14:textId="77777777" w:rsidR="00A14368" w:rsidRDefault="00A14368" w:rsidP="00324C64">
      <w:pPr>
        <w:pStyle w:val="Akapitzlist"/>
        <w:numPr>
          <w:ilvl w:val="0"/>
          <w:numId w:val="27"/>
        </w:numPr>
        <w:jc w:val="both"/>
      </w:pPr>
      <w:r>
        <w:t xml:space="preserve">informacje </w:t>
      </w:r>
      <w:r w:rsidR="00D0143B">
        <w:t xml:space="preserve">dotyczące przelotu </w:t>
      </w:r>
      <w:r w:rsidR="00290B35">
        <w:t>pasażera</w:t>
      </w:r>
      <w:r w:rsidR="00D0143B">
        <w:t>,</w:t>
      </w:r>
      <w:r w:rsidR="00290B35">
        <w:t xml:space="preserve"> przekazane </w:t>
      </w:r>
      <w:r w:rsidR="00D0143B">
        <w:t xml:space="preserve">przez przewoźnika lotniczego </w:t>
      </w:r>
      <w:r w:rsidR="00290B35">
        <w:t>przed podróżą</w:t>
      </w:r>
      <w:r>
        <w:t xml:space="preserve"> obejmujące:</w:t>
      </w:r>
    </w:p>
    <w:p w14:paraId="0763396C" w14:textId="77777777" w:rsidR="00A14368" w:rsidRDefault="00290B35" w:rsidP="00324C64">
      <w:pPr>
        <w:pStyle w:val="Akapitzlist"/>
        <w:numPr>
          <w:ilvl w:val="0"/>
          <w:numId w:val="27"/>
        </w:numPr>
        <w:jc w:val="both"/>
      </w:pPr>
      <w:r>
        <w:t>rodzaj, numer, kraj wydania i datę ważności dokumentu tożsamości,</w:t>
      </w:r>
    </w:p>
    <w:p w14:paraId="6D0EA83F" w14:textId="77777777" w:rsidR="00A14368" w:rsidRDefault="00290B35" w:rsidP="00324C64">
      <w:pPr>
        <w:pStyle w:val="Akapitzlist"/>
        <w:numPr>
          <w:ilvl w:val="0"/>
          <w:numId w:val="27"/>
        </w:numPr>
        <w:jc w:val="both"/>
      </w:pPr>
      <w:r>
        <w:t xml:space="preserve">obywatelstwo, </w:t>
      </w:r>
    </w:p>
    <w:p w14:paraId="0A3C0B2C" w14:textId="77777777" w:rsidR="00A14368" w:rsidRDefault="00290B35" w:rsidP="00324C64">
      <w:pPr>
        <w:pStyle w:val="Akapitzlist"/>
        <w:numPr>
          <w:ilvl w:val="0"/>
          <w:numId w:val="27"/>
        </w:numPr>
        <w:jc w:val="both"/>
      </w:pPr>
      <w:r>
        <w:t>imię i nazwisko</w:t>
      </w:r>
      <w:r w:rsidR="00A14368">
        <w:t>,</w:t>
      </w:r>
    </w:p>
    <w:p w14:paraId="6C6BACED" w14:textId="73B5BF8C" w:rsidR="00A14368" w:rsidRDefault="00A14368" w:rsidP="00324C64">
      <w:pPr>
        <w:pStyle w:val="Akapitzlist"/>
        <w:numPr>
          <w:ilvl w:val="0"/>
          <w:numId w:val="27"/>
        </w:numPr>
        <w:jc w:val="both"/>
      </w:pPr>
      <w:r>
        <w:t>imię</w:t>
      </w:r>
      <w:r w:rsidR="00D0143B">
        <w:t xml:space="preserve"> i nazwisk</w:t>
      </w:r>
      <w:r>
        <w:t xml:space="preserve">o, </w:t>
      </w:r>
    </w:p>
    <w:p w14:paraId="4ACFA498" w14:textId="77777777" w:rsidR="00A14368" w:rsidRDefault="00290B35" w:rsidP="00324C64">
      <w:pPr>
        <w:pStyle w:val="Akapitzlist"/>
        <w:numPr>
          <w:ilvl w:val="0"/>
          <w:numId w:val="27"/>
        </w:numPr>
        <w:jc w:val="both"/>
      </w:pPr>
      <w:r>
        <w:t>płeć,</w:t>
      </w:r>
    </w:p>
    <w:p w14:paraId="04EF9EC0" w14:textId="77777777" w:rsidR="00A14368" w:rsidRDefault="00290B35" w:rsidP="00324C64">
      <w:pPr>
        <w:pStyle w:val="Akapitzlist"/>
        <w:numPr>
          <w:ilvl w:val="0"/>
          <w:numId w:val="27"/>
        </w:numPr>
        <w:jc w:val="both"/>
      </w:pPr>
      <w:r>
        <w:t xml:space="preserve">datę urodzenia, </w:t>
      </w:r>
    </w:p>
    <w:p w14:paraId="4E5D7432" w14:textId="77777777" w:rsidR="00324C64" w:rsidRDefault="00A14368" w:rsidP="00324C64">
      <w:pPr>
        <w:pStyle w:val="Akapitzlist"/>
        <w:numPr>
          <w:ilvl w:val="0"/>
          <w:numId w:val="27"/>
        </w:numPr>
        <w:jc w:val="both"/>
      </w:pPr>
      <w:r>
        <w:t xml:space="preserve">nazwę </w:t>
      </w:r>
      <w:r w:rsidR="00290B35">
        <w:t>lini</w:t>
      </w:r>
      <w:r>
        <w:t>i</w:t>
      </w:r>
      <w:r w:rsidR="00290B35">
        <w:t xml:space="preserve"> lotnicz</w:t>
      </w:r>
      <w:r>
        <w:t xml:space="preserve">ych, </w:t>
      </w:r>
      <w:r w:rsidR="00290B35">
        <w:t>numer lotu</w:t>
      </w:r>
      <w:r w:rsidR="00324C64">
        <w:t xml:space="preserve"> PNR oraz </w:t>
      </w:r>
      <w:r w:rsidR="00290B35">
        <w:t xml:space="preserve">datę i godzinę startu </w:t>
      </w:r>
      <w:r w:rsidR="00324C64">
        <w:t>i</w:t>
      </w:r>
      <w:r w:rsidR="00290B35">
        <w:t xml:space="preserve"> lądowania statku powietrznego,</w:t>
      </w:r>
    </w:p>
    <w:p w14:paraId="67D2AB5B" w14:textId="20B16C4F" w:rsidR="00290B35" w:rsidRDefault="00324C64" w:rsidP="00324C64">
      <w:pPr>
        <w:pStyle w:val="Akapitzlist"/>
        <w:numPr>
          <w:ilvl w:val="0"/>
          <w:numId w:val="27"/>
        </w:numPr>
        <w:jc w:val="both"/>
      </w:pPr>
      <w:r>
        <w:t xml:space="preserve">nazwę </w:t>
      </w:r>
      <w:r w:rsidR="00290B35">
        <w:t>port</w:t>
      </w:r>
      <w:r>
        <w:t>u</w:t>
      </w:r>
      <w:r w:rsidR="00290B35">
        <w:t xml:space="preserve"> lotnicz</w:t>
      </w:r>
      <w:r>
        <w:t xml:space="preserve">ego, </w:t>
      </w:r>
      <w:r w:rsidR="00290B35">
        <w:t>w którym nastąpił start oraz lądowanie</w:t>
      </w:r>
      <w:r>
        <w:t xml:space="preserve"> - </w:t>
      </w:r>
      <w:r w:rsidR="00290B35">
        <w:t>zwane dalej ,,danymi API";</w:t>
      </w:r>
    </w:p>
    <w:p w14:paraId="5D1E5289" w14:textId="0668ED08" w:rsidR="00290B35" w:rsidRDefault="00290B35" w:rsidP="0066609E">
      <w:pPr>
        <w:pStyle w:val="Akapitzlist"/>
        <w:numPr>
          <w:ilvl w:val="0"/>
          <w:numId w:val="12"/>
        </w:numPr>
        <w:jc w:val="both"/>
      </w:pPr>
      <w:r>
        <w:t xml:space="preserve">zmiany danych PNR </w:t>
      </w:r>
      <w:r w:rsidR="00D0143B">
        <w:t>zawartych w kategoriach, o których mowa</w:t>
      </w:r>
      <w:r>
        <w:t xml:space="preserve"> w pkt 1–18.</w:t>
      </w:r>
    </w:p>
    <w:p w14:paraId="1F8BBE3A" w14:textId="50501372" w:rsidR="00DB10DD" w:rsidRDefault="00DB10DD" w:rsidP="00A73025">
      <w:pPr>
        <w:pStyle w:val="Nagwek1"/>
      </w:pPr>
      <w:bookmarkStart w:id="2" w:name="_Toc514240259"/>
      <w:r>
        <w:t>Terminy przekazywania</w:t>
      </w:r>
      <w:bookmarkEnd w:id="2"/>
    </w:p>
    <w:p w14:paraId="4F0D67B3" w14:textId="77777777" w:rsidR="00DB10DD" w:rsidRPr="00041280" w:rsidRDefault="00DB10DD" w:rsidP="00DB10DD">
      <w:pPr>
        <w:rPr>
          <w:sz w:val="10"/>
          <w:szCs w:val="10"/>
        </w:rPr>
      </w:pPr>
    </w:p>
    <w:p w14:paraId="7F907595" w14:textId="1DB5613B" w:rsidR="009B6527" w:rsidRDefault="00324C64" w:rsidP="008F1B78">
      <w:pPr>
        <w:jc w:val="both"/>
      </w:pPr>
      <w:r>
        <w:t>Zgodnie z art. 6 cytowanej ustawy d</w:t>
      </w:r>
      <w:r w:rsidR="009B6527">
        <w:t xml:space="preserve">ane PNR </w:t>
      </w:r>
      <w:r>
        <w:t>są</w:t>
      </w:r>
      <w:r w:rsidR="00227217">
        <w:t xml:space="preserve"> </w:t>
      </w:r>
      <w:r w:rsidR="009B6527">
        <w:t xml:space="preserve">przekazywane do JIP w </w:t>
      </w:r>
      <w:r w:rsidR="00227217">
        <w:t xml:space="preserve">dwóch </w:t>
      </w:r>
      <w:r>
        <w:t>podstawowych terminach</w:t>
      </w:r>
      <w:r w:rsidR="009B6527">
        <w:t>:</w:t>
      </w:r>
    </w:p>
    <w:p w14:paraId="63FBBF13" w14:textId="0BEBE26B" w:rsidR="009B6527" w:rsidRDefault="009B6527" w:rsidP="008F1B78">
      <w:pPr>
        <w:pStyle w:val="Akapitzlist"/>
        <w:numPr>
          <w:ilvl w:val="0"/>
          <w:numId w:val="16"/>
        </w:numPr>
        <w:jc w:val="both"/>
      </w:pPr>
      <w:r>
        <w:t xml:space="preserve">od 48 do 24 godzin przed planowanym rozpoczęciem lotu PNR, </w:t>
      </w:r>
    </w:p>
    <w:p w14:paraId="32A65899" w14:textId="4F84ED66" w:rsidR="0066609E" w:rsidRDefault="009B6527" w:rsidP="008F1B78">
      <w:pPr>
        <w:pStyle w:val="Akapitzlist"/>
        <w:numPr>
          <w:ilvl w:val="0"/>
          <w:numId w:val="16"/>
        </w:numPr>
        <w:jc w:val="both"/>
      </w:pPr>
      <w:r>
        <w:t>niezwłocznie po zakończeniu odprawy biletowo-bagażowej i wejściu pasażerów na pokład statku powietrznego, kiedy pasażerowie nie mogą już go opuścić przed jego startem</w:t>
      </w:r>
      <w:r w:rsidR="00324C64">
        <w:t>, a inni pasażerowie nie mogą wejść na pokład</w:t>
      </w:r>
      <w:r>
        <w:t>.</w:t>
      </w:r>
    </w:p>
    <w:p w14:paraId="4C35E815" w14:textId="732DA123" w:rsidR="005665B1" w:rsidRDefault="00324C64" w:rsidP="006B1258">
      <w:pPr>
        <w:jc w:val="both"/>
      </w:pPr>
      <w:r>
        <w:t>JIP, na wniosek w</w:t>
      </w:r>
      <w:r w:rsidR="005665B1" w:rsidRPr="005665B1">
        <w:t>łaściw</w:t>
      </w:r>
      <w:r w:rsidR="00142FA2">
        <w:t>ego</w:t>
      </w:r>
      <w:r w:rsidR="005665B1" w:rsidRPr="005665B1">
        <w:t xml:space="preserve"> organ</w:t>
      </w:r>
      <w:r>
        <w:t>u</w:t>
      </w:r>
      <w:r w:rsidR="002A1AEF">
        <w:t>, wnioskuje d</w:t>
      </w:r>
      <w:r w:rsidR="005665B1" w:rsidRPr="005665B1">
        <w:t xml:space="preserve">o </w:t>
      </w:r>
      <w:r>
        <w:t xml:space="preserve">przewoźnika </w:t>
      </w:r>
      <w:r w:rsidR="00142FA2">
        <w:t>o przekazanie danych w </w:t>
      </w:r>
      <w:r w:rsidR="002A1AEF">
        <w:t>terminie lub terminach określonych w tym wniosku (</w:t>
      </w:r>
      <w:r w:rsidR="00142FA2">
        <w:t>innych niż od</w:t>
      </w:r>
      <w:r w:rsidR="005665B1" w:rsidRPr="005665B1">
        <w:t xml:space="preserve"> 48 do 24 godzin przed </w:t>
      </w:r>
      <w:r w:rsidR="005665B1" w:rsidRPr="005665B1">
        <w:lastRenderedPageBreak/>
        <w:t>planowanym rozpoczęciem lotu i niezwłocznie po zakończeniu odprawy</w:t>
      </w:r>
      <w:r w:rsidR="002A1AEF">
        <w:t>)</w:t>
      </w:r>
      <w:r w:rsidR="005665B1" w:rsidRPr="005665B1">
        <w:t xml:space="preserve">. </w:t>
      </w:r>
      <w:r w:rsidR="002A1AEF">
        <w:t>JIP może w tym przypadku zwolnić przewoźnika lotniczego z obowiązku przekazania</w:t>
      </w:r>
      <w:r w:rsidR="005665B1" w:rsidRPr="005665B1">
        <w:t xml:space="preserve"> danych </w:t>
      </w:r>
      <w:r w:rsidR="002A1AEF">
        <w:t>PNR w terminach,</w:t>
      </w:r>
      <w:r w:rsidR="00142FA2">
        <w:t xml:space="preserve"> określonych w art. 6 ust. 1.</w:t>
      </w:r>
      <w:r w:rsidR="002A1AEF">
        <w:t xml:space="preserve"> Fakt ten odnotowuje</w:t>
      </w:r>
      <w:r w:rsidR="005665B1" w:rsidRPr="005665B1">
        <w:t xml:space="preserve"> we wniosku </w:t>
      </w:r>
      <w:r w:rsidR="00142FA2">
        <w:t xml:space="preserve">skierowanym do przewoźnika. </w:t>
      </w:r>
    </w:p>
    <w:p w14:paraId="6B5EBEF0" w14:textId="600EC239" w:rsidR="008E3C8E" w:rsidRDefault="00227217" w:rsidP="006B1258">
      <w:pPr>
        <w:jc w:val="both"/>
      </w:pPr>
      <w:r>
        <w:t>Preferow</w:t>
      </w:r>
      <w:r w:rsidR="008E3C8E">
        <w:t>anym</w:t>
      </w:r>
      <w:r w:rsidR="005665B1">
        <w:t>i</w:t>
      </w:r>
      <w:r w:rsidR="00FF4448">
        <w:t xml:space="preserve"> </w:t>
      </w:r>
      <w:r w:rsidR="008E3C8E">
        <w:t>przez JIP t</w:t>
      </w:r>
      <w:r w:rsidR="00142FA2">
        <w:t>erminami przekazania danych są</w:t>
      </w:r>
      <w:r w:rsidR="008E3C8E">
        <w:t>:</w:t>
      </w:r>
    </w:p>
    <w:p w14:paraId="2849BBB0" w14:textId="77777777" w:rsidR="008E3C8E" w:rsidRPr="008E3C8E" w:rsidRDefault="008E3C8E" w:rsidP="008E3C8E">
      <w:pPr>
        <w:pStyle w:val="Akapitzlist"/>
        <w:numPr>
          <w:ilvl w:val="0"/>
          <w:numId w:val="20"/>
        </w:numPr>
        <w:jc w:val="both"/>
      </w:pPr>
      <w:r>
        <w:rPr>
          <w:b/>
        </w:rPr>
        <w:t xml:space="preserve">25 godzina </w:t>
      </w:r>
      <w:r>
        <w:t xml:space="preserve">przed startem statku powietrznego w przypadku </w:t>
      </w:r>
      <w:r w:rsidR="00227217" w:rsidRPr="008E3C8E">
        <w:rPr>
          <w:b/>
        </w:rPr>
        <w:t xml:space="preserve">pierwszego komunikatu </w:t>
      </w:r>
      <w:r w:rsidR="006B1258" w:rsidRPr="008E3C8E">
        <w:rPr>
          <w:b/>
        </w:rPr>
        <w:t xml:space="preserve">PNRGOV </w:t>
      </w:r>
    </w:p>
    <w:p w14:paraId="2688E896" w14:textId="1DDA8931" w:rsidR="006B1258" w:rsidRDefault="008E3C8E" w:rsidP="008E3C8E">
      <w:pPr>
        <w:pStyle w:val="Akapitzlist"/>
        <w:numPr>
          <w:ilvl w:val="0"/>
          <w:numId w:val="20"/>
        </w:numPr>
        <w:jc w:val="both"/>
      </w:pPr>
      <w:r>
        <w:rPr>
          <w:b/>
        </w:rPr>
        <w:t>ATD</w:t>
      </w:r>
      <w:r w:rsidRPr="008E3C8E">
        <w:rPr>
          <w:b/>
        </w:rPr>
        <w:t xml:space="preserve"> (</w:t>
      </w:r>
      <w:proofErr w:type="spellStart"/>
      <w:r w:rsidRPr="008E3C8E">
        <w:rPr>
          <w:b/>
        </w:rPr>
        <w:t>actual</w:t>
      </w:r>
      <w:proofErr w:type="spellEnd"/>
      <w:r w:rsidRPr="008E3C8E">
        <w:rPr>
          <w:b/>
        </w:rPr>
        <w:t xml:space="preserve"> </w:t>
      </w:r>
      <w:proofErr w:type="spellStart"/>
      <w:r w:rsidRPr="008E3C8E">
        <w:rPr>
          <w:b/>
        </w:rPr>
        <w:t>time</w:t>
      </w:r>
      <w:proofErr w:type="spellEnd"/>
      <w:r w:rsidRPr="008E3C8E">
        <w:rPr>
          <w:b/>
        </w:rPr>
        <w:t xml:space="preserve"> of </w:t>
      </w:r>
      <w:proofErr w:type="spellStart"/>
      <w:r w:rsidRPr="008E3C8E">
        <w:rPr>
          <w:b/>
        </w:rPr>
        <w:t>departure</w:t>
      </w:r>
      <w:proofErr w:type="spellEnd"/>
      <w:r w:rsidRPr="008E3C8E">
        <w:rPr>
          <w:b/>
        </w:rPr>
        <w:t xml:space="preserve"> - rzeczywisty czas odlotu)</w:t>
      </w:r>
      <w:r>
        <w:t xml:space="preserve"> w przypadku </w:t>
      </w:r>
      <w:r w:rsidRPr="008E3C8E">
        <w:rPr>
          <w:b/>
        </w:rPr>
        <w:t>d</w:t>
      </w:r>
      <w:r w:rsidR="00227217" w:rsidRPr="008E3C8E">
        <w:rPr>
          <w:b/>
        </w:rPr>
        <w:t>rugi</w:t>
      </w:r>
      <w:r>
        <w:rPr>
          <w:b/>
        </w:rPr>
        <w:t>ego</w:t>
      </w:r>
      <w:r w:rsidR="00227217" w:rsidRPr="008E3C8E">
        <w:rPr>
          <w:b/>
        </w:rPr>
        <w:t xml:space="preserve"> komunikat</w:t>
      </w:r>
      <w:r>
        <w:rPr>
          <w:b/>
        </w:rPr>
        <w:t>u</w:t>
      </w:r>
      <w:r w:rsidR="00227217">
        <w:t xml:space="preserve"> </w:t>
      </w:r>
      <w:r w:rsidR="006B1258" w:rsidRPr="008E3C8E">
        <w:rPr>
          <w:b/>
        </w:rPr>
        <w:t>PNRGOV</w:t>
      </w:r>
    </w:p>
    <w:p w14:paraId="63CDE6C1" w14:textId="04494F5F" w:rsidR="008E3C8E" w:rsidRDefault="006B1258" w:rsidP="006B1258">
      <w:pPr>
        <w:jc w:val="both"/>
      </w:pPr>
      <w:r>
        <w:t>W zależności od możliwości wykorzystywanych systemów, przewoźnicy</w:t>
      </w:r>
      <w:r w:rsidRPr="006B1258">
        <w:t xml:space="preserve"> lotniczy</w:t>
      </w:r>
      <w:r>
        <w:t xml:space="preserve"> </w:t>
      </w:r>
      <w:r w:rsidRPr="006B1258">
        <w:t xml:space="preserve">zatrzymują zebrane przez </w:t>
      </w:r>
      <w:r>
        <w:t>siebie</w:t>
      </w:r>
      <w:r w:rsidRPr="006B1258">
        <w:t xml:space="preserve"> dane API jako część danych PNR, podczas gdy inni przewoźnicy tego nie czynią. Ważne jest zatem zapewnienie, by przewoźnicy lotniczy, którzy zbierają dane API, przekazywali je bez względu na to, czy środki techniczne, za pomocą których zatrzymują dane API, są takie same jak w przypadku innych danych PNR.</w:t>
      </w:r>
      <w:r>
        <w:t xml:space="preserve"> W związku z powyższym</w:t>
      </w:r>
      <w:r w:rsidR="005665B1">
        <w:t>,</w:t>
      </w:r>
      <w:r>
        <w:t xml:space="preserve"> jeżeli dane API (w kontekście lotu PNR) </w:t>
      </w:r>
      <w:r w:rsidR="00C001B8">
        <w:t>pochodzą z</w:t>
      </w:r>
      <w:r>
        <w:t xml:space="preserve"> systemów DCS (</w:t>
      </w:r>
      <w:proofErr w:type="spellStart"/>
      <w:r>
        <w:t>Departure</w:t>
      </w:r>
      <w:proofErr w:type="spellEnd"/>
      <w:r>
        <w:t xml:space="preserve"> Control System)</w:t>
      </w:r>
      <w:r w:rsidR="00C001B8">
        <w:t xml:space="preserve">, ale nie ma możliwości ich zsynchronizowania z systemem rezerwacyjnym, z którego pochodzi komunikat PNRGOV, należy przekazać je odrębnym kanałem z wykorzystaniem </w:t>
      </w:r>
      <w:r w:rsidR="00C001B8" w:rsidRPr="00766432">
        <w:rPr>
          <w:b/>
        </w:rPr>
        <w:t>formatu EDIFACT PAXLST w terminie ATD</w:t>
      </w:r>
      <w:r w:rsidR="00C001B8">
        <w:t>.</w:t>
      </w:r>
    </w:p>
    <w:p w14:paraId="0AABE02C" w14:textId="74C59156" w:rsidR="00F603C3" w:rsidRDefault="00F603C3" w:rsidP="006B1258">
      <w:pPr>
        <w:jc w:val="both"/>
      </w:pPr>
      <w:r>
        <w:t xml:space="preserve">Za każdym razem </w:t>
      </w:r>
      <w:r w:rsidR="00672E8F">
        <w:t xml:space="preserve">przekazany </w:t>
      </w:r>
      <w:r>
        <w:t xml:space="preserve">komunikat PNRGOV musi zawierać </w:t>
      </w:r>
      <w:r w:rsidR="00016D3E">
        <w:rPr>
          <w:b/>
        </w:rPr>
        <w:t xml:space="preserve">pełny zestaw danych (tzw. </w:t>
      </w:r>
      <w:proofErr w:type="spellStart"/>
      <w:r w:rsidR="00016D3E">
        <w:rPr>
          <w:b/>
        </w:rPr>
        <w:t>f</w:t>
      </w:r>
      <w:r w:rsidR="00672E8F" w:rsidRPr="00672E8F">
        <w:rPr>
          <w:b/>
        </w:rPr>
        <w:t>ull</w:t>
      </w:r>
      <w:proofErr w:type="spellEnd"/>
      <w:r w:rsidR="00672E8F" w:rsidRPr="00672E8F">
        <w:rPr>
          <w:b/>
        </w:rPr>
        <w:t xml:space="preserve"> PNR)</w:t>
      </w:r>
      <w:r w:rsidR="00016D3E">
        <w:t>.</w:t>
      </w:r>
      <w:r w:rsidR="00672E8F">
        <w:t xml:space="preserve"> </w:t>
      </w:r>
    </w:p>
    <w:p w14:paraId="2B06D8F4" w14:textId="4B2182FB" w:rsidR="00DB10DD" w:rsidRDefault="00DB10DD" w:rsidP="00A73025">
      <w:pPr>
        <w:pStyle w:val="Nagwek1"/>
      </w:pPr>
      <w:bookmarkStart w:id="3" w:name="_Toc514240260"/>
      <w:r>
        <w:t>Format danych</w:t>
      </w:r>
      <w:bookmarkEnd w:id="3"/>
    </w:p>
    <w:p w14:paraId="3DE31175" w14:textId="77777777" w:rsidR="00DB10DD" w:rsidRPr="00041280" w:rsidRDefault="00DB10DD" w:rsidP="00DB10DD">
      <w:pPr>
        <w:rPr>
          <w:sz w:val="10"/>
          <w:szCs w:val="10"/>
        </w:rPr>
      </w:pPr>
    </w:p>
    <w:p w14:paraId="6C5B3996" w14:textId="4DD587D5" w:rsidR="00F603C3" w:rsidRDefault="00672E8F" w:rsidP="00DB10DD">
      <w:r>
        <w:t>Krajowy System Informatyczny PNR obsługuje formaty danych PNR:</w:t>
      </w:r>
    </w:p>
    <w:p w14:paraId="351321B4" w14:textId="4AF32597" w:rsidR="00672E8F" w:rsidRDefault="00672E8F" w:rsidP="00A73025">
      <w:pPr>
        <w:pStyle w:val="Akapitzlist"/>
        <w:numPr>
          <w:ilvl w:val="0"/>
          <w:numId w:val="21"/>
        </w:numPr>
      </w:pPr>
      <w:r>
        <w:t>EDIFACT PNRGOV - wersja 11.1 i późni</w:t>
      </w:r>
      <w:r w:rsidR="007F0429">
        <w:t xml:space="preserve">ejsze </w:t>
      </w:r>
    </w:p>
    <w:p w14:paraId="2248B0BB" w14:textId="44BEAD4E" w:rsidR="00672E8F" w:rsidRDefault="00672E8F" w:rsidP="00A73025">
      <w:pPr>
        <w:pStyle w:val="Akapitzlist"/>
        <w:numPr>
          <w:ilvl w:val="0"/>
          <w:numId w:val="21"/>
        </w:numPr>
      </w:pPr>
      <w:r>
        <w:t xml:space="preserve">XML PNRGOV  - wersja 13.1 i późniejsze </w:t>
      </w:r>
    </w:p>
    <w:p w14:paraId="13C8DEFB" w14:textId="4C06EC0E" w:rsidR="00672E8F" w:rsidRDefault="00672E8F" w:rsidP="00672E8F">
      <w:r>
        <w:t>W przypadku danych API przesyłanych odrębnie od komunikatu PNRGOV:</w:t>
      </w:r>
    </w:p>
    <w:p w14:paraId="35F32609" w14:textId="0DFFB519" w:rsidR="00672E8F" w:rsidRDefault="00672E8F" w:rsidP="00A73025">
      <w:pPr>
        <w:pStyle w:val="Akapitzlist"/>
        <w:numPr>
          <w:ilvl w:val="0"/>
          <w:numId w:val="22"/>
        </w:numPr>
      </w:pPr>
      <w:r>
        <w:t>EDIFACT PAXLST – wersja z 2003 r. i późniejsze</w:t>
      </w:r>
    </w:p>
    <w:p w14:paraId="5FAAA9FA" w14:textId="2B2A16DD" w:rsidR="00DB10DD" w:rsidRDefault="00DB10DD" w:rsidP="00A73025">
      <w:pPr>
        <w:pStyle w:val="Nagwek1"/>
      </w:pPr>
      <w:bookmarkStart w:id="4" w:name="_Toc514240261"/>
      <w:r>
        <w:t>Protokoły transmisji</w:t>
      </w:r>
      <w:bookmarkEnd w:id="4"/>
    </w:p>
    <w:p w14:paraId="3CBF99EF" w14:textId="77777777" w:rsidR="00CE5D44" w:rsidRPr="00041280" w:rsidRDefault="00CE5D44" w:rsidP="00DB10DD">
      <w:pPr>
        <w:rPr>
          <w:sz w:val="10"/>
          <w:szCs w:val="10"/>
        </w:rPr>
      </w:pPr>
    </w:p>
    <w:tbl>
      <w:tblPr>
        <w:tblStyle w:val="Tabela-Siatka"/>
        <w:tblW w:w="0" w:type="auto"/>
        <w:tblLook w:val="04A0" w:firstRow="1" w:lastRow="0" w:firstColumn="1" w:lastColumn="0" w:noHBand="0" w:noVBand="1"/>
      </w:tblPr>
      <w:tblGrid>
        <w:gridCol w:w="1980"/>
        <w:gridCol w:w="1644"/>
        <w:gridCol w:w="1812"/>
        <w:gridCol w:w="1813"/>
        <w:gridCol w:w="1813"/>
      </w:tblGrid>
      <w:tr w:rsidR="00B81E21" w14:paraId="7B9F532C" w14:textId="77777777" w:rsidTr="00B81E21">
        <w:tc>
          <w:tcPr>
            <w:tcW w:w="1980" w:type="dxa"/>
          </w:tcPr>
          <w:p w14:paraId="4882D6A3" w14:textId="37A15E63" w:rsidR="00B81E21" w:rsidRPr="001A6F41" w:rsidRDefault="00B81E21" w:rsidP="00B81E21">
            <w:pPr>
              <w:jc w:val="center"/>
              <w:rPr>
                <w:b/>
              </w:rPr>
            </w:pPr>
            <w:r w:rsidRPr="001A6F41">
              <w:rPr>
                <w:b/>
              </w:rPr>
              <w:t>Protokół transmisji</w:t>
            </w:r>
          </w:p>
        </w:tc>
        <w:tc>
          <w:tcPr>
            <w:tcW w:w="1644" w:type="dxa"/>
          </w:tcPr>
          <w:p w14:paraId="5E7118C2" w14:textId="44AEBD87" w:rsidR="00B81E21" w:rsidRPr="001A6F41" w:rsidRDefault="00B81E21" w:rsidP="00B81E21">
            <w:pPr>
              <w:jc w:val="center"/>
              <w:rPr>
                <w:b/>
              </w:rPr>
            </w:pPr>
            <w:r w:rsidRPr="001A6F41">
              <w:rPr>
                <w:b/>
              </w:rPr>
              <w:t>Środowisko</w:t>
            </w:r>
          </w:p>
        </w:tc>
        <w:tc>
          <w:tcPr>
            <w:tcW w:w="1812" w:type="dxa"/>
          </w:tcPr>
          <w:p w14:paraId="33CFB9BF" w14:textId="04395754" w:rsidR="00B81E21" w:rsidRPr="001A6F41" w:rsidRDefault="00B81E21" w:rsidP="00B81E21">
            <w:pPr>
              <w:jc w:val="center"/>
              <w:rPr>
                <w:b/>
              </w:rPr>
            </w:pPr>
            <w:r w:rsidRPr="001A6F41">
              <w:rPr>
                <w:b/>
              </w:rPr>
              <w:t>EDIFACT PNRGOV</w:t>
            </w:r>
          </w:p>
        </w:tc>
        <w:tc>
          <w:tcPr>
            <w:tcW w:w="1813" w:type="dxa"/>
          </w:tcPr>
          <w:p w14:paraId="4315A41C" w14:textId="270D82D9" w:rsidR="00B81E21" w:rsidRPr="001A6F41" w:rsidRDefault="00B81E21" w:rsidP="00B81E21">
            <w:pPr>
              <w:jc w:val="center"/>
              <w:rPr>
                <w:b/>
              </w:rPr>
            </w:pPr>
            <w:r w:rsidRPr="001A6F41">
              <w:rPr>
                <w:b/>
              </w:rPr>
              <w:t>XML PNRGOV</w:t>
            </w:r>
          </w:p>
        </w:tc>
        <w:tc>
          <w:tcPr>
            <w:tcW w:w="1813" w:type="dxa"/>
          </w:tcPr>
          <w:p w14:paraId="3045AA34" w14:textId="554AC5C1" w:rsidR="00B81E21" w:rsidRPr="001A6F41" w:rsidRDefault="00B81E21" w:rsidP="00B81E21">
            <w:pPr>
              <w:jc w:val="center"/>
              <w:rPr>
                <w:b/>
              </w:rPr>
            </w:pPr>
            <w:r w:rsidRPr="001A6F41">
              <w:rPr>
                <w:b/>
              </w:rPr>
              <w:t>EDIFACT PAXLST (API)</w:t>
            </w:r>
          </w:p>
        </w:tc>
      </w:tr>
      <w:tr w:rsidR="00B81E21" w14:paraId="2F7BEF90" w14:textId="77777777" w:rsidTr="00B81E21">
        <w:tc>
          <w:tcPr>
            <w:tcW w:w="1980" w:type="dxa"/>
            <w:vMerge w:val="restart"/>
          </w:tcPr>
          <w:p w14:paraId="2A46A75C" w14:textId="26D7D94E" w:rsidR="00B81E21" w:rsidRPr="001A6F41" w:rsidRDefault="00B81E21" w:rsidP="00B81E21">
            <w:pPr>
              <w:rPr>
                <w:b/>
              </w:rPr>
            </w:pPr>
            <w:r w:rsidRPr="001A6F41">
              <w:rPr>
                <w:b/>
              </w:rPr>
              <w:t>IATA TYPE-B</w:t>
            </w:r>
          </w:p>
        </w:tc>
        <w:tc>
          <w:tcPr>
            <w:tcW w:w="1644" w:type="dxa"/>
          </w:tcPr>
          <w:p w14:paraId="738F4F4F" w14:textId="49D9CBA2" w:rsidR="00B81E21" w:rsidRDefault="001A6F41" w:rsidP="00B81E21">
            <w:r>
              <w:t>testowe</w:t>
            </w:r>
          </w:p>
        </w:tc>
        <w:tc>
          <w:tcPr>
            <w:tcW w:w="1812" w:type="dxa"/>
          </w:tcPr>
          <w:p w14:paraId="5BE27033" w14:textId="78193F23" w:rsidR="00B81E21" w:rsidRDefault="00C16D39" w:rsidP="00B81E21">
            <w:r>
              <w:t>WAWPTXA</w:t>
            </w:r>
          </w:p>
        </w:tc>
        <w:tc>
          <w:tcPr>
            <w:tcW w:w="1813" w:type="dxa"/>
            <w:vMerge w:val="restart"/>
          </w:tcPr>
          <w:p w14:paraId="18F740F4" w14:textId="6692C799" w:rsidR="00B81E21" w:rsidRDefault="00B81E21" w:rsidP="00B81E21">
            <w:pPr>
              <w:jc w:val="center"/>
            </w:pPr>
            <w:r>
              <w:t>nie dotyczy</w:t>
            </w:r>
          </w:p>
        </w:tc>
        <w:tc>
          <w:tcPr>
            <w:tcW w:w="1813" w:type="dxa"/>
          </w:tcPr>
          <w:p w14:paraId="60837DBF" w14:textId="18343023" w:rsidR="00B81E21" w:rsidRDefault="00B81E21" w:rsidP="00B81E21">
            <w:r>
              <w:t>WAWSTXA</w:t>
            </w:r>
          </w:p>
        </w:tc>
      </w:tr>
      <w:tr w:rsidR="00B81E21" w14:paraId="4B4ADB67" w14:textId="77777777" w:rsidTr="00B81E21">
        <w:tc>
          <w:tcPr>
            <w:tcW w:w="1980" w:type="dxa"/>
            <w:vMerge/>
          </w:tcPr>
          <w:p w14:paraId="40A245B9" w14:textId="77777777" w:rsidR="00B81E21" w:rsidRPr="001A6F41" w:rsidRDefault="00B81E21" w:rsidP="00B81E21">
            <w:pPr>
              <w:rPr>
                <w:b/>
              </w:rPr>
            </w:pPr>
          </w:p>
        </w:tc>
        <w:tc>
          <w:tcPr>
            <w:tcW w:w="1644" w:type="dxa"/>
          </w:tcPr>
          <w:p w14:paraId="2C599EF4" w14:textId="3606FDB0" w:rsidR="00B81E21" w:rsidRDefault="001A6F41" w:rsidP="00B81E21">
            <w:r>
              <w:t>produkcyjne</w:t>
            </w:r>
          </w:p>
        </w:tc>
        <w:tc>
          <w:tcPr>
            <w:tcW w:w="1812" w:type="dxa"/>
          </w:tcPr>
          <w:p w14:paraId="0533BAD4" w14:textId="13352A55" w:rsidR="00B81E21" w:rsidRDefault="00C16D39" w:rsidP="00B81E21">
            <w:r>
              <w:t>WAWPPXA</w:t>
            </w:r>
          </w:p>
        </w:tc>
        <w:tc>
          <w:tcPr>
            <w:tcW w:w="1813" w:type="dxa"/>
            <w:vMerge/>
          </w:tcPr>
          <w:p w14:paraId="2C9315BB" w14:textId="77777777" w:rsidR="00B81E21" w:rsidRDefault="00B81E21" w:rsidP="00B81E21"/>
        </w:tc>
        <w:tc>
          <w:tcPr>
            <w:tcW w:w="1813" w:type="dxa"/>
          </w:tcPr>
          <w:p w14:paraId="21B5820C" w14:textId="252764AA" w:rsidR="00B81E21" w:rsidRDefault="00B81E21" w:rsidP="00B81E21">
            <w:r>
              <w:t>WAWSPXA</w:t>
            </w:r>
          </w:p>
        </w:tc>
      </w:tr>
      <w:tr w:rsidR="00016D3E" w14:paraId="359B537E" w14:textId="77777777" w:rsidTr="00F0561A">
        <w:tc>
          <w:tcPr>
            <w:tcW w:w="1980" w:type="dxa"/>
            <w:vMerge w:val="restart"/>
          </w:tcPr>
          <w:p w14:paraId="11CFDE7B" w14:textId="41B84A1F" w:rsidR="00016D3E" w:rsidRPr="001A6F41" w:rsidRDefault="00016D3E" w:rsidP="00B81E21">
            <w:pPr>
              <w:rPr>
                <w:b/>
              </w:rPr>
            </w:pPr>
            <w:r w:rsidRPr="001A6F41">
              <w:rPr>
                <w:b/>
              </w:rPr>
              <w:t>IBM MQ</w:t>
            </w:r>
          </w:p>
        </w:tc>
        <w:tc>
          <w:tcPr>
            <w:tcW w:w="1644" w:type="dxa"/>
          </w:tcPr>
          <w:p w14:paraId="6E96C2E9" w14:textId="238D4DCD" w:rsidR="00016D3E" w:rsidRDefault="00016D3E" w:rsidP="00B81E21">
            <w:r>
              <w:t>testowe</w:t>
            </w:r>
          </w:p>
        </w:tc>
        <w:tc>
          <w:tcPr>
            <w:tcW w:w="5438" w:type="dxa"/>
            <w:gridSpan w:val="3"/>
            <w:vMerge w:val="restart"/>
            <w:vAlign w:val="center"/>
          </w:tcPr>
          <w:p w14:paraId="4A6C3E35" w14:textId="5D9A8FC4" w:rsidR="00016D3E" w:rsidRPr="00886E08" w:rsidRDefault="00F0561A" w:rsidP="00F0561A">
            <w:pPr>
              <w:jc w:val="center"/>
              <w:rPr>
                <w:b/>
                <w:color w:val="000000" w:themeColor="text1"/>
              </w:rPr>
            </w:pPr>
            <w:r w:rsidRPr="00886E08">
              <w:rPr>
                <w:b/>
                <w:color w:val="000000" w:themeColor="text1"/>
              </w:rPr>
              <w:t>szczegółowe informacje dotyczące konfiguracji zostaną przekazane w ramach bezpośrednich kontaktów z obsługą techniczną KSI PNR</w:t>
            </w:r>
          </w:p>
        </w:tc>
      </w:tr>
      <w:tr w:rsidR="00016D3E" w14:paraId="3DF17888" w14:textId="77777777" w:rsidTr="00D5057A">
        <w:tc>
          <w:tcPr>
            <w:tcW w:w="1980" w:type="dxa"/>
            <w:vMerge/>
          </w:tcPr>
          <w:p w14:paraId="22DED341" w14:textId="77777777" w:rsidR="00016D3E" w:rsidRPr="001A6F41" w:rsidRDefault="00016D3E" w:rsidP="00B81E21">
            <w:pPr>
              <w:rPr>
                <w:b/>
              </w:rPr>
            </w:pPr>
          </w:p>
        </w:tc>
        <w:tc>
          <w:tcPr>
            <w:tcW w:w="1644" w:type="dxa"/>
          </w:tcPr>
          <w:p w14:paraId="595B2D38" w14:textId="704D3051" w:rsidR="00016D3E" w:rsidRDefault="00016D3E" w:rsidP="00B81E21">
            <w:r>
              <w:t>produkcyjne</w:t>
            </w:r>
          </w:p>
        </w:tc>
        <w:tc>
          <w:tcPr>
            <w:tcW w:w="5438" w:type="dxa"/>
            <w:gridSpan w:val="3"/>
            <w:vMerge/>
          </w:tcPr>
          <w:p w14:paraId="50CC053B" w14:textId="77777777" w:rsidR="00016D3E" w:rsidRDefault="00016D3E" w:rsidP="00B81E21"/>
        </w:tc>
      </w:tr>
      <w:tr w:rsidR="00016D3E" w14:paraId="545399B4" w14:textId="77777777" w:rsidTr="00D5057A">
        <w:tc>
          <w:tcPr>
            <w:tcW w:w="1980" w:type="dxa"/>
            <w:vMerge w:val="restart"/>
          </w:tcPr>
          <w:p w14:paraId="18C2F83E" w14:textId="263C5EF1" w:rsidR="00016D3E" w:rsidRPr="001A6F41" w:rsidRDefault="00016D3E" w:rsidP="00B81E21">
            <w:pPr>
              <w:rPr>
                <w:b/>
              </w:rPr>
            </w:pPr>
            <w:r w:rsidRPr="001A6F41">
              <w:rPr>
                <w:b/>
              </w:rPr>
              <w:t>AS4</w:t>
            </w:r>
          </w:p>
        </w:tc>
        <w:tc>
          <w:tcPr>
            <w:tcW w:w="1644" w:type="dxa"/>
          </w:tcPr>
          <w:p w14:paraId="0ABA0FB5" w14:textId="281E9241" w:rsidR="00016D3E" w:rsidRDefault="00016D3E" w:rsidP="00B81E21">
            <w:r>
              <w:t>testowe</w:t>
            </w:r>
          </w:p>
        </w:tc>
        <w:tc>
          <w:tcPr>
            <w:tcW w:w="5438" w:type="dxa"/>
            <w:gridSpan w:val="3"/>
            <w:vMerge/>
          </w:tcPr>
          <w:p w14:paraId="79F55891" w14:textId="620B7442" w:rsidR="00016D3E" w:rsidRDefault="00016D3E" w:rsidP="00B81E21"/>
        </w:tc>
      </w:tr>
      <w:tr w:rsidR="00016D3E" w14:paraId="6B625D47" w14:textId="77777777" w:rsidTr="00D5057A">
        <w:tc>
          <w:tcPr>
            <w:tcW w:w="1980" w:type="dxa"/>
            <w:vMerge/>
          </w:tcPr>
          <w:p w14:paraId="73A9D9E9" w14:textId="77777777" w:rsidR="00016D3E" w:rsidRDefault="00016D3E" w:rsidP="00B81E21"/>
        </w:tc>
        <w:tc>
          <w:tcPr>
            <w:tcW w:w="1644" w:type="dxa"/>
          </w:tcPr>
          <w:p w14:paraId="5619BE0C" w14:textId="48E73A96" w:rsidR="00016D3E" w:rsidRDefault="00016D3E" w:rsidP="00B81E21">
            <w:r>
              <w:t>produkcyjne</w:t>
            </w:r>
          </w:p>
        </w:tc>
        <w:tc>
          <w:tcPr>
            <w:tcW w:w="5438" w:type="dxa"/>
            <w:gridSpan w:val="3"/>
            <w:vMerge/>
          </w:tcPr>
          <w:p w14:paraId="0D8967DE" w14:textId="77777777" w:rsidR="00016D3E" w:rsidRDefault="00016D3E" w:rsidP="00B81E21"/>
        </w:tc>
      </w:tr>
    </w:tbl>
    <w:p w14:paraId="7D78AA2A" w14:textId="77777777" w:rsidR="00B81E21" w:rsidRDefault="00B81E21" w:rsidP="00DB10DD"/>
    <w:p w14:paraId="59DA2CE1" w14:textId="482CA262" w:rsidR="00FF4448" w:rsidRDefault="00FF4448" w:rsidP="00DB10DD">
      <w:r>
        <w:lastRenderedPageBreak/>
        <w:t>W komunikatach należy stosować poniżej wymienione wartości:</w:t>
      </w:r>
    </w:p>
    <w:p w14:paraId="4A1C4668" w14:textId="234FC03F" w:rsidR="00FF4448" w:rsidRPr="00FF4448" w:rsidRDefault="00FF4448" w:rsidP="00FF4448">
      <w:pPr>
        <w:pStyle w:val="Akapitzlist"/>
        <w:numPr>
          <w:ilvl w:val="1"/>
          <w:numId w:val="16"/>
        </w:numPr>
        <w:rPr>
          <w:rFonts w:eastAsia="Calibri" w:cs="Times New Roman"/>
          <w:lang w:val="en-GB"/>
        </w:rPr>
      </w:pPr>
      <w:r w:rsidRPr="00FF4448">
        <w:rPr>
          <w:rFonts w:eastAsia="Calibri" w:cs="Times New Roman"/>
          <w:lang w:val="en-GB" w:bidi="en-GB"/>
        </w:rPr>
        <w:t>PNRGOV</w:t>
      </w:r>
      <w:r>
        <w:rPr>
          <w:rFonts w:eastAsia="Calibri" w:cs="Times New Roman"/>
          <w:lang w:val="en-GB" w:bidi="en-GB"/>
        </w:rPr>
        <w:t>:</w:t>
      </w:r>
    </w:p>
    <w:p w14:paraId="6560A193" w14:textId="75587F80" w:rsidR="00FF4448" w:rsidRPr="00FF4448" w:rsidRDefault="00FF4448" w:rsidP="00FF4448">
      <w:pPr>
        <w:pStyle w:val="Akapitzlist"/>
        <w:ind w:left="1068" w:firstLine="348"/>
        <w:rPr>
          <w:rFonts w:eastAsia="Calibri" w:cs="Times New Roman"/>
          <w:szCs w:val="24"/>
          <w:lang w:val="en-GB"/>
        </w:rPr>
      </w:pPr>
      <w:r w:rsidRPr="00FF4448">
        <w:rPr>
          <w:rFonts w:eastAsia="Calibri" w:cs="Arial"/>
          <w:szCs w:val="24"/>
          <w:lang w:val="en-GB" w:bidi="en-GB"/>
        </w:rPr>
        <w:t xml:space="preserve">UNB Segment Interchange Recipient ID Element:         </w:t>
      </w:r>
      <w:r w:rsidRPr="00FF4448">
        <w:rPr>
          <w:rFonts w:eastAsia="Calibri" w:cs="Arial"/>
          <w:b/>
          <w:szCs w:val="24"/>
          <w:lang w:val="en-GB" w:bidi="en-GB"/>
        </w:rPr>
        <w:t>PLPIUPNR</w:t>
      </w:r>
    </w:p>
    <w:p w14:paraId="3707F27A" w14:textId="4C0E294B" w:rsidR="00FF4448" w:rsidRPr="002A0120" w:rsidRDefault="00FF4448" w:rsidP="002A0120">
      <w:pPr>
        <w:ind w:left="708" w:firstLine="708"/>
        <w:rPr>
          <w:rFonts w:eastAsia="Calibri" w:cs="Times New Roman"/>
          <w:szCs w:val="24"/>
          <w:lang w:val="en-GB"/>
        </w:rPr>
      </w:pPr>
      <w:r w:rsidRPr="00FF4448">
        <w:rPr>
          <w:rFonts w:eastAsia="Calibri" w:cs="Arial"/>
          <w:szCs w:val="24"/>
          <w:lang w:val="en-GB" w:bidi="en-GB"/>
        </w:rPr>
        <w:t>UNG Segment Application Recipient ID Element:          </w:t>
      </w:r>
      <w:r w:rsidRPr="00FF4448">
        <w:rPr>
          <w:rFonts w:eastAsia="Calibri" w:cs="Arial"/>
          <w:b/>
          <w:szCs w:val="24"/>
          <w:lang w:val="en-GB" w:bidi="en-GB"/>
        </w:rPr>
        <w:t>PLPIUPNR</w:t>
      </w:r>
    </w:p>
    <w:p w14:paraId="46EDF335" w14:textId="5C1CC433" w:rsidR="00FF4448" w:rsidRPr="00FF4448" w:rsidRDefault="00FF4448" w:rsidP="00FF4448">
      <w:pPr>
        <w:pStyle w:val="Akapitzlist"/>
        <w:numPr>
          <w:ilvl w:val="1"/>
          <w:numId w:val="16"/>
        </w:numPr>
        <w:rPr>
          <w:rFonts w:eastAsia="Calibri" w:cs="Times New Roman"/>
          <w:lang w:val="en-GB"/>
        </w:rPr>
      </w:pPr>
      <w:r>
        <w:rPr>
          <w:rFonts w:eastAsia="Calibri" w:cs="Times New Roman"/>
          <w:lang w:val="en-GB"/>
        </w:rPr>
        <w:t>API</w:t>
      </w:r>
      <w:r w:rsidR="002A0120">
        <w:rPr>
          <w:rFonts w:eastAsia="Calibri" w:cs="Times New Roman"/>
          <w:lang w:val="en-GB"/>
        </w:rPr>
        <w:t>:</w:t>
      </w:r>
    </w:p>
    <w:p w14:paraId="31981DA2" w14:textId="4316FEA8" w:rsidR="00FF4448" w:rsidRPr="002A0120" w:rsidRDefault="00FF4448" w:rsidP="00FF4448">
      <w:pPr>
        <w:ind w:left="708" w:firstLine="708"/>
        <w:rPr>
          <w:rFonts w:eastAsia="Calibri" w:cs="Times New Roman"/>
          <w:szCs w:val="24"/>
          <w:lang w:val="en-GB"/>
        </w:rPr>
      </w:pPr>
      <w:r w:rsidRPr="002A0120">
        <w:rPr>
          <w:rFonts w:eastAsia="Calibri" w:cs="Arial"/>
          <w:szCs w:val="24"/>
          <w:lang w:val="en-GB" w:bidi="en-GB"/>
        </w:rPr>
        <w:t xml:space="preserve">UNB Segment Interchange Recipient ID Element:         </w:t>
      </w:r>
      <w:r w:rsidRPr="002A0120">
        <w:rPr>
          <w:rFonts w:eastAsia="Calibri" w:cs="Arial"/>
          <w:b/>
          <w:szCs w:val="24"/>
          <w:lang w:val="en-GB" w:bidi="en-GB"/>
        </w:rPr>
        <w:t>PLPIUAPI</w:t>
      </w:r>
    </w:p>
    <w:p w14:paraId="35C917F8" w14:textId="565312F0" w:rsidR="009A6BAA" w:rsidRPr="002A0120" w:rsidRDefault="00FF4448" w:rsidP="002A0120">
      <w:pPr>
        <w:ind w:left="708" w:firstLine="708"/>
        <w:rPr>
          <w:rFonts w:eastAsia="Calibri" w:cs="Arial"/>
          <w:b/>
          <w:bCs/>
          <w:szCs w:val="24"/>
          <w:lang w:val="en-GB" w:eastAsia="ar-SA"/>
        </w:rPr>
      </w:pPr>
      <w:r w:rsidRPr="002A0120">
        <w:rPr>
          <w:rFonts w:eastAsia="Calibri" w:cs="Arial"/>
          <w:szCs w:val="24"/>
          <w:lang w:val="en-GB" w:bidi="en-GB"/>
        </w:rPr>
        <w:t>UNG Segment Application Recipient ID Element:          </w:t>
      </w:r>
      <w:r w:rsidRPr="002A0120">
        <w:rPr>
          <w:rFonts w:eastAsia="Calibri" w:cs="Arial"/>
          <w:b/>
          <w:szCs w:val="24"/>
          <w:lang w:val="en-GB" w:bidi="en-GB"/>
        </w:rPr>
        <w:t>PLPIUAPI</w:t>
      </w:r>
    </w:p>
    <w:p w14:paraId="22774617" w14:textId="3BF13E2D" w:rsidR="008B2DA1" w:rsidRDefault="0006503C" w:rsidP="00A73025">
      <w:pPr>
        <w:pStyle w:val="Nagwek1"/>
      </w:pPr>
      <w:bookmarkStart w:id="5" w:name="_Toc514240262"/>
      <w:r>
        <w:t>P</w:t>
      </w:r>
      <w:r w:rsidR="00290B35">
        <w:t>ortal do przekazywania danych</w:t>
      </w:r>
      <w:bookmarkEnd w:id="5"/>
    </w:p>
    <w:p w14:paraId="27B1C965" w14:textId="77777777" w:rsidR="009B5EC1" w:rsidRPr="00041280" w:rsidRDefault="009B5EC1" w:rsidP="009B5EC1">
      <w:pPr>
        <w:rPr>
          <w:sz w:val="10"/>
          <w:szCs w:val="10"/>
        </w:rPr>
      </w:pPr>
    </w:p>
    <w:p w14:paraId="640D9377" w14:textId="4F117E98" w:rsidR="009B60D8" w:rsidRPr="00C2082E" w:rsidRDefault="009B60D8" w:rsidP="009B5EC1">
      <w:pPr>
        <w:jc w:val="both"/>
      </w:pPr>
      <w:r w:rsidRPr="00093999">
        <w:t>Na podstawie art. 8 ust. 4 p</w:t>
      </w:r>
      <w:r w:rsidR="009B5EC1" w:rsidRPr="00093999">
        <w:t>rzewoźni</w:t>
      </w:r>
      <w:r w:rsidRPr="00093999">
        <w:t>k</w:t>
      </w:r>
      <w:r w:rsidR="00B255F4" w:rsidRPr="00093999">
        <w:t xml:space="preserve"> lotniczy, wykonujący </w:t>
      </w:r>
      <w:r w:rsidRPr="00093999">
        <w:t xml:space="preserve">nieregularny przewóz lotniczy pasażerów i niedysponujący infrastrukturą, która umożliwiłaby obsługę protokołów i formatów danych określonych powyżej, przekazuje dane PNR </w:t>
      </w:r>
      <w:r w:rsidR="00AF6A48" w:rsidRPr="00093999">
        <w:t>zgodnie z ustaleniami uzgodnionymi w drodze pisemnego porozumienia z Komendantem Główn</w:t>
      </w:r>
      <w:r w:rsidR="00CE5510">
        <w:t xml:space="preserve">y, </w:t>
      </w:r>
      <w:r w:rsidR="00CE5510" w:rsidRPr="00C2082E">
        <w:t xml:space="preserve">m. in za </w:t>
      </w:r>
      <w:r w:rsidRPr="00C2082E">
        <w:t xml:space="preserve">pomocą udostępnionego przez Straż Graniczną portalu </w:t>
      </w:r>
      <w:r w:rsidR="00FA4220" w:rsidRPr="00C2082E">
        <w:t>dla tzw. „małych przewoźników”.</w:t>
      </w:r>
    </w:p>
    <w:p w14:paraId="01376A7A" w14:textId="56B3741F" w:rsidR="0006503C" w:rsidRPr="00C2082E" w:rsidRDefault="0006503C" w:rsidP="009B5EC1">
      <w:pPr>
        <w:jc w:val="both"/>
      </w:pPr>
      <w:r w:rsidRPr="00C2082E">
        <w:t xml:space="preserve">Za pomocą </w:t>
      </w:r>
      <w:r w:rsidR="00AF6A48" w:rsidRPr="00C2082E">
        <w:t xml:space="preserve">tego </w:t>
      </w:r>
      <w:r w:rsidRPr="00C2082E">
        <w:t xml:space="preserve">portalu przewoźnik lotniczy </w:t>
      </w:r>
      <w:r w:rsidR="00F3726E" w:rsidRPr="00C2082E">
        <w:t>wprowadza</w:t>
      </w:r>
      <w:r w:rsidR="00CE5510" w:rsidRPr="00C2082E">
        <w:t xml:space="preserve"> </w:t>
      </w:r>
      <w:r w:rsidRPr="00C2082E">
        <w:t>dane dotycząc</w:t>
      </w:r>
      <w:r w:rsidR="00D12B21" w:rsidRPr="00C2082E">
        <w:t>e lotu PNR, w tym również dane</w:t>
      </w:r>
      <w:r w:rsidRPr="00C2082E">
        <w:t xml:space="preserve"> osobow</w:t>
      </w:r>
      <w:r w:rsidR="00D12B21" w:rsidRPr="00C2082E">
        <w:t>e</w:t>
      </w:r>
      <w:r w:rsidRPr="00C2082E">
        <w:t xml:space="preserve"> pasażerów, a następnie przekaz</w:t>
      </w:r>
      <w:r w:rsidR="00AF6A48" w:rsidRPr="00C2082E">
        <w:t>uje</w:t>
      </w:r>
      <w:r w:rsidRPr="00C2082E">
        <w:t xml:space="preserve"> je do JIP. Dodatkowo istnieje możliwość przesłania za pośrednictwem </w:t>
      </w:r>
      <w:r w:rsidR="00AF6A48" w:rsidRPr="00C2082E">
        <w:t xml:space="preserve">tego </w:t>
      </w:r>
      <w:r w:rsidRPr="00C2082E">
        <w:t>por</w:t>
      </w:r>
      <w:r w:rsidR="00142FA2" w:rsidRPr="00C2082E">
        <w:t>talu gotowych komunikatów PNR w </w:t>
      </w:r>
      <w:r w:rsidRPr="00C2082E">
        <w:t xml:space="preserve">formatach EDIFACT i XML. </w:t>
      </w:r>
    </w:p>
    <w:p w14:paraId="163F3FC0" w14:textId="6532D005" w:rsidR="00AF6A48" w:rsidRPr="00C2082E" w:rsidRDefault="00093999" w:rsidP="009B5EC1">
      <w:pPr>
        <w:jc w:val="both"/>
      </w:pPr>
      <w:r w:rsidRPr="00C2082E">
        <w:t xml:space="preserve">W przypadku gdy przekazanie danych PNR jest niemożliwe z powodu awarii technicznej występującej po stronie przewoźnika wykonującego regularne loty, przewoźnik </w:t>
      </w:r>
      <w:r w:rsidR="00CE5510" w:rsidRPr="00C2082E">
        <w:t xml:space="preserve">może wykorzystać </w:t>
      </w:r>
      <w:r w:rsidRPr="00C2082E">
        <w:t>powyższy portal do p</w:t>
      </w:r>
      <w:r w:rsidR="00AF6A48" w:rsidRPr="00C2082E">
        <w:t>rzekazywania danych PNR</w:t>
      </w:r>
      <w:r w:rsidRPr="00C2082E">
        <w:t xml:space="preserve">. </w:t>
      </w:r>
      <w:r w:rsidR="00767F73" w:rsidRPr="00C2082E">
        <w:t>Sposób</w:t>
      </w:r>
      <w:r w:rsidR="00AF6A48" w:rsidRPr="00C2082E">
        <w:t xml:space="preserve"> </w:t>
      </w:r>
      <w:r w:rsidR="00767F73" w:rsidRPr="00C2082E">
        <w:t>przekazania</w:t>
      </w:r>
      <w:r w:rsidR="00AF6A48" w:rsidRPr="00C2082E">
        <w:t xml:space="preserve"> tych danych </w:t>
      </w:r>
      <w:r w:rsidR="00767F73" w:rsidRPr="00C2082E">
        <w:t>zosta</w:t>
      </w:r>
      <w:r w:rsidRPr="00C2082E">
        <w:t>nie</w:t>
      </w:r>
      <w:r w:rsidR="00AF6A48" w:rsidRPr="00C2082E">
        <w:t xml:space="preserve"> uzgodniony z JIP w drodze </w:t>
      </w:r>
      <w:r w:rsidR="00767F73" w:rsidRPr="00C2082E">
        <w:t>porozumienia (art. 8 ust. 5).</w:t>
      </w:r>
    </w:p>
    <w:p w14:paraId="65500433" w14:textId="0FA2E598" w:rsidR="003B14F1" w:rsidRDefault="003B14F1" w:rsidP="009B5EC1">
      <w:pPr>
        <w:jc w:val="both"/>
      </w:pPr>
      <w:r w:rsidRPr="005B5E08">
        <w:t xml:space="preserve">W przypadku </w:t>
      </w:r>
      <w:r w:rsidR="00093999" w:rsidRPr="005B5E08">
        <w:t xml:space="preserve">awarii występującej po stronie </w:t>
      </w:r>
      <w:r w:rsidR="008D4B51">
        <w:t>ww. przewoźników,</w:t>
      </w:r>
      <w:r w:rsidR="00093999" w:rsidRPr="005B5E08">
        <w:t xml:space="preserve"> </w:t>
      </w:r>
      <w:r w:rsidR="008D4B51" w:rsidRPr="005B5E08">
        <w:t>skutkującej brakiem możliwości przekazania danych PNR</w:t>
      </w:r>
      <w:r w:rsidR="008D4B51">
        <w:t>, przewoźnik</w:t>
      </w:r>
      <w:r w:rsidR="008D4B51" w:rsidRPr="005B5E08">
        <w:t xml:space="preserve"> </w:t>
      </w:r>
      <w:r w:rsidR="00FA4220" w:rsidRPr="005B5E08">
        <w:t xml:space="preserve">wypełnia </w:t>
      </w:r>
      <w:r w:rsidRPr="005B5E08">
        <w:t xml:space="preserve">formularz wg wzoru określonego </w:t>
      </w:r>
      <w:r w:rsidR="008D4B51">
        <w:t>w </w:t>
      </w:r>
      <w:r w:rsidRPr="005B5E08">
        <w:t xml:space="preserve">załączniku 4 i </w:t>
      </w:r>
      <w:r w:rsidR="008D4B51" w:rsidRPr="005B5E08">
        <w:t>przesł</w:t>
      </w:r>
      <w:r w:rsidR="008D4B51">
        <w:t>ała</w:t>
      </w:r>
      <w:r w:rsidRPr="005B5E08">
        <w:t xml:space="preserve"> go do Krajowej Jednostki ds. Informacji o Pasażerach.</w:t>
      </w:r>
    </w:p>
    <w:p w14:paraId="6F24F794" w14:textId="5F1B267B" w:rsidR="0006503C" w:rsidRDefault="004621C4" w:rsidP="009B5EC1">
      <w:pPr>
        <w:jc w:val="both"/>
      </w:pPr>
      <w:r w:rsidRPr="005B5E08">
        <w:t xml:space="preserve">W celu </w:t>
      </w:r>
      <w:r w:rsidR="00807ADD" w:rsidRPr="005B5E08">
        <w:t xml:space="preserve">uzyskania adresu internetowego </w:t>
      </w:r>
      <w:r w:rsidR="00FA4220" w:rsidRPr="005B5E08">
        <w:t xml:space="preserve">do </w:t>
      </w:r>
      <w:r w:rsidR="00807ADD" w:rsidRPr="005B5E08">
        <w:t>portalu</w:t>
      </w:r>
      <w:r w:rsidR="00FA4220" w:rsidRPr="005B5E08">
        <w:t xml:space="preserve"> „małych przewoźników”</w:t>
      </w:r>
      <w:r w:rsidR="00807ADD" w:rsidRPr="005B5E08">
        <w:t xml:space="preserve">, </w:t>
      </w:r>
      <w:r w:rsidRPr="005B5E08">
        <w:t xml:space="preserve">założenia konta użytkownika i </w:t>
      </w:r>
      <w:r w:rsidR="00807ADD" w:rsidRPr="005B5E08">
        <w:t>otrzymania</w:t>
      </w:r>
      <w:r w:rsidRPr="005B5E08">
        <w:t xml:space="preserve"> dostępu do </w:t>
      </w:r>
      <w:r w:rsidR="00FA4220" w:rsidRPr="005B5E08">
        <w:t>niego</w:t>
      </w:r>
      <w:r w:rsidR="00807ADD" w:rsidRPr="005B5E08">
        <w:t xml:space="preserve"> </w:t>
      </w:r>
      <w:r w:rsidRPr="005B5E08">
        <w:t>należy skontaktować się</w:t>
      </w:r>
      <w:r w:rsidR="00807ADD" w:rsidRPr="005B5E08">
        <w:t xml:space="preserve"> </w:t>
      </w:r>
      <w:r w:rsidRPr="005B5E08">
        <w:t>z Krajową Jednostką ds. Informacji o Pasażerach</w:t>
      </w:r>
      <w:r w:rsidR="00715682" w:rsidRPr="005B5E08">
        <w:t>.</w:t>
      </w:r>
      <w:r w:rsidRPr="005B5E08">
        <w:t xml:space="preserve"> </w:t>
      </w:r>
    </w:p>
    <w:p w14:paraId="0600D1F9" w14:textId="77777777" w:rsidR="00041280" w:rsidRDefault="00041280" w:rsidP="009B5EC1">
      <w:pPr>
        <w:jc w:val="both"/>
      </w:pPr>
    </w:p>
    <w:p w14:paraId="6883EF82" w14:textId="77777777" w:rsidR="00041280" w:rsidRDefault="00041280" w:rsidP="009B5EC1">
      <w:pPr>
        <w:jc w:val="both"/>
      </w:pPr>
    </w:p>
    <w:p w14:paraId="30EB2694" w14:textId="77777777" w:rsidR="00A911FD" w:rsidRDefault="00A911FD" w:rsidP="009B5EC1">
      <w:pPr>
        <w:jc w:val="both"/>
      </w:pPr>
    </w:p>
    <w:p w14:paraId="0D4D6940" w14:textId="77777777" w:rsidR="00A911FD" w:rsidRDefault="00A911FD" w:rsidP="009B5EC1">
      <w:pPr>
        <w:jc w:val="both"/>
      </w:pPr>
    </w:p>
    <w:p w14:paraId="6DCB7D36" w14:textId="77777777" w:rsidR="00A911FD" w:rsidRDefault="00A911FD" w:rsidP="009B5EC1">
      <w:pPr>
        <w:jc w:val="both"/>
      </w:pPr>
    </w:p>
    <w:p w14:paraId="3A003EDC" w14:textId="30847C4A" w:rsidR="00290B35" w:rsidRDefault="00290B35" w:rsidP="00A73025">
      <w:pPr>
        <w:pStyle w:val="Nagwek1"/>
      </w:pPr>
      <w:bookmarkStart w:id="6" w:name="_Toc514240263"/>
      <w:r>
        <w:lastRenderedPageBreak/>
        <w:t xml:space="preserve">Dane </w:t>
      </w:r>
      <w:r w:rsidRPr="00A73025">
        <w:t>kontaktowe</w:t>
      </w:r>
      <w:bookmarkEnd w:id="6"/>
    </w:p>
    <w:p w14:paraId="5D7A1BAC" w14:textId="77777777" w:rsidR="00290B35" w:rsidRDefault="00290B35" w:rsidP="00290B35"/>
    <w:tbl>
      <w:tblPr>
        <w:tblStyle w:val="Tabela-Siatka"/>
        <w:tblW w:w="10349" w:type="dxa"/>
        <w:tblInd w:w="-431" w:type="dxa"/>
        <w:tblLayout w:type="fixed"/>
        <w:tblLook w:val="04A0" w:firstRow="1" w:lastRow="0" w:firstColumn="1" w:lastColumn="0" w:noHBand="0" w:noVBand="1"/>
      </w:tblPr>
      <w:tblGrid>
        <w:gridCol w:w="1702"/>
        <w:gridCol w:w="3544"/>
        <w:gridCol w:w="2693"/>
        <w:gridCol w:w="2410"/>
      </w:tblGrid>
      <w:tr w:rsidR="001A5824" w14:paraId="4B63B7AB" w14:textId="3F3A59F3" w:rsidTr="00C2082E">
        <w:tc>
          <w:tcPr>
            <w:tcW w:w="1702" w:type="dxa"/>
          </w:tcPr>
          <w:p w14:paraId="0AB448F1" w14:textId="19FEBF74" w:rsidR="001A5824" w:rsidRPr="00D5057A" w:rsidRDefault="001A5824" w:rsidP="00D5057A">
            <w:pPr>
              <w:jc w:val="center"/>
              <w:rPr>
                <w:b/>
              </w:rPr>
            </w:pPr>
            <w:r>
              <w:rPr>
                <w:b/>
              </w:rPr>
              <w:t>Kontakt</w:t>
            </w:r>
          </w:p>
        </w:tc>
        <w:tc>
          <w:tcPr>
            <w:tcW w:w="3544" w:type="dxa"/>
          </w:tcPr>
          <w:p w14:paraId="721FE340" w14:textId="215011C2" w:rsidR="001A5824" w:rsidRPr="00D5057A" w:rsidRDefault="001A5824" w:rsidP="00D5057A">
            <w:pPr>
              <w:jc w:val="center"/>
              <w:rPr>
                <w:b/>
              </w:rPr>
            </w:pPr>
            <w:r w:rsidRPr="00D5057A">
              <w:rPr>
                <w:b/>
              </w:rPr>
              <w:t>E-mail</w:t>
            </w:r>
            <w:r w:rsidR="00A8247A">
              <w:rPr>
                <w:b/>
              </w:rPr>
              <w:t>/adres</w:t>
            </w:r>
          </w:p>
        </w:tc>
        <w:tc>
          <w:tcPr>
            <w:tcW w:w="2693" w:type="dxa"/>
          </w:tcPr>
          <w:p w14:paraId="4C5DF3ED" w14:textId="401103F8" w:rsidR="001A5824" w:rsidRPr="00D5057A" w:rsidRDefault="001A5824" w:rsidP="00D5057A">
            <w:pPr>
              <w:jc w:val="center"/>
              <w:rPr>
                <w:b/>
              </w:rPr>
            </w:pPr>
            <w:r w:rsidRPr="00D5057A">
              <w:rPr>
                <w:b/>
              </w:rPr>
              <w:t>Telefon</w:t>
            </w:r>
            <w:r w:rsidR="00C2082E">
              <w:rPr>
                <w:b/>
              </w:rPr>
              <w:t>/fax</w:t>
            </w:r>
          </w:p>
        </w:tc>
        <w:tc>
          <w:tcPr>
            <w:tcW w:w="2410" w:type="dxa"/>
          </w:tcPr>
          <w:p w14:paraId="3C99A063" w14:textId="3C3858F8" w:rsidR="001A5824" w:rsidRPr="00D5057A" w:rsidRDefault="00F03DB7" w:rsidP="00D5057A">
            <w:pPr>
              <w:jc w:val="center"/>
              <w:rPr>
                <w:b/>
              </w:rPr>
            </w:pPr>
            <w:r>
              <w:rPr>
                <w:b/>
              </w:rPr>
              <w:t>Kompetencje</w:t>
            </w:r>
          </w:p>
        </w:tc>
      </w:tr>
      <w:tr w:rsidR="001A5824" w14:paraId="14B93DCE" w14:textId="6CAAB906" w:rsidTr="00C2082E">
        <w:tc>
          <w:tcPr>
            <w:tcW w:w="1702" w:type="dxa"/>
            <w:vAlign w:val="center"/>
          </w:tcPr>
          <w:p w14:paraId="78682739" w14:textId="19E97114" w:rsidR="001A5824" w:rsidRPr="00192EDA" w:rsidRDefault="00767F73" w:rsidP="00192EDA">
            <w:pPr>
              <w:jc w:val="center"/>
              <w:rPr>
                <w:rFonts w:cstheme="minorHAnsi"/>
              </w:rPr>
            </w:pPr>
            <w:r w:rsidRPr="00192EDA">
              <w:rPr>
                <w:rFonts w:cstheme="minorHAnsi"/>
              </w:rPr>
              <w:t xml:space="preserve">Krajowa </w:t>
            </w:r>
            <w:r w:rsidR="00C2082E">
              <w:rPr>
                <w:rFonts w:cstheme="minorHAnsi"/>
              </w:rPr>
              <w:t>Jednostka ds. Informacji o </w:t>
            </w:r>
            <w:r w:rsidR="001A5824" w:rsidRPr="00192EDA">
              <w:rPr>
                <w:rFonts w:cstheme="minorHAnsi"/>
              </w:rPr>
              <w:t>Pasażerach</w:t>
            </w:r>
          </w:p>
          <w:p w14:paraId="4B89FC87" w14:textId="7E230A53" w:rsidR="001A5824" w:rsidRPr="001A5824" w:rsidRDefault="001A5824" w:rsidP="00192EDA">
            <w:pPr>
              <w:jc w:val="center"/>
              <w:rPr>
                <w:rFonts w:cstheme="minorHAnsi"/>
              </w:rPr>
            </w:pPr>
          </w:p>
        </w:tc>
        <w:tc>
          <w:tcPr>
            <w:tcW w:w="3544" w:type="dxa"/>
            <w:vAlign w:val="center"/>
          </w:tcPr>
          <w:p w14:paraId="17C60B62" w14:textId="13842A75" w:rsidR="001A5824" w:rsidRDefault="008D4918" w:rsidP="002F415E">
            <w:pPr>
              <w:jc w:val="center"/>
              <w:rPr>
                <w:rFonts w:cstheme="minorHAnsi"/>
              </w:rPr>
            </w:pPr>
            <w:hyperlink r:id="rId12" w:history="1">
              <w:r w:rsidR="00A8247A" w:rsidRPr="001E4101">
                <w:rPr>
                  <w:rStyle w:val="Hipercze"/>
                  <w:rFonts w:cstheme="minorHAnsi"/>
                </w:rPr>
                <w:t>piu.pl@strazgraniczna.pl</w:t>
              </w:r>
            </w:hyperlink>
          </w:p>
          <w:p w14:paraId="7644AC4A" w14:textId="66B3E07A" w:rsidR="00A8247A" w:rsidRDefault="00A8247A" w:rsidP="002F415E">
            <w:pPr>
              <w:jc w:val="center"/>
              <w:rPr>
                <w:rFonts w:cstheme="minorHAnsi"/>
              </w:rPr>
            </w:pPr>
            <w:r>
              <w:rPr>
                <w:rFonts w:cstheme="minorHAnsi"/>
              </w:rPr>
              <w:t>al. Niepodległości 100</w:t>
            </w:r>
          </w:p>
          <w:p w14:paraId="66728392" w14:textId="11C32C79" w:rsidR="00A8247A" w:rsidRDefault="00A8247A" w:rsidP="002F415E">
            <w:pPr>
              <w:jc w:val="center"/>
              <w:rPr>
                <w:rFonts w:cstheme="minorHAnsi"/>
              </w:rPr>
            </w:pPr>
            <w:r>
              <w:rPr>
                <w:rFonts w:cstheme="minorHAnsi"/>
              </w:rPr>
              <w:t>02-514 Warszawa</w:t>
            </w:r>
          </w:p>
          <w:p w14:paraId="13FC6E21" w14:textId="77777777" w:rsidR="00A8247A" w:rsidRDefault="00A8247A" w:rsidP="002F415E">
            <w:pPr>
              <w:jc w:val="center"/>
              <w:rPr>
                <w:rFonts w:cstheme="minorHAnsi"/>
              </w:rPr>
            </w:pPr>
            <w:r>
              <w:rPr>
                <w:rFonts w:cstheme="minorHAnsi"/>
              </w:rPr>
              <w:t>Polska</w:t>
            </w:r>
          </w:p>
          <w:p w14:paraId="125146FB" w14:textId="216083F7" w:rsidR="003D6B4A" w:rsidRPr="001A5824" w:rsidRDefault="003D6B4A" w:rsidP="00615392">
            <w:pPr>
              <w:jc w:val="center"/>
              <w:rPr>
                <w:rFonts w:cstheme="minorHAnsi"/>
              </w:rPr>
            </w:pPr>
            <w:proofErr w:type="spellStart"/>
            <w:r w:rsidRPr="00C2082E">
              <w:rPr>
                <w:rFonts w:cstheme="minorHAnsi"/>
              </w:rPr>
              <w:t>ePUAP</w:t>
            </w:r>
            <w:proofErr w:type="spellEnd"/>
            <w:r w:rsidRPr="00C2082E">
              <w:rPr>
                <w:rFonts w:cstheme="minorHAnsi"/>
              </w:rPr>
              <w:t xml:space="preserve"> –</w:t>
            </w:r>
            <w:r w:rsidR="00615392" w:rsidRPr="00C2082E">
              <w:rPr>
                <w:rFonts w:cstheme="minorHAnsi"/>
              </w:rPr>
              <w:t xml:space="preserve">adres skrytki: </w:t>
            </w:r>
            <w:r w:rsidRPr="00C2082E">
              <w:rPr>
                <w:rFonts w:cstheme="minorHAnsi"/>
              </w:rPr>
              <w:t>KGSG/PNR</w:t>
            </w:r>
          </w:p>
        </w:tc>
        <w:tc>
          <w:tcPr>
            <w:tcW w:w="2693" w:type="dxa"/>
            <w:vAlign w:val="center"/>
          </w:tcPr>
          <w:p w14:paraId="6073DC15" w14:textId="77777777" w:rsidR="001A5824" w:rsidRDefault="001A5824" w:rsidP="00D5057A">
            <w:pPr>
              <w:rPr>
                <w:rFonts w:cstheme="minorHAnsi"/>
                <w:szCs w:val="24"/>
              </w:rPr>
            </w:pPr>
            <w:r w:rsidRPr="001A5824">
              <w:rPr>
                <w:rFonts w:cstheme="minorHAnsi"/>
              </w:rPr>
              <w:t xml:space="preserve">+48 </w:t>
            </w:r>
            <w:r w:rsidRPr="001A5824">
              <w:rPr>
                <w:rFonts w:cstheme="minorHAnsi"/>
                <w:szCs w:val="24"/>
              </w:rPr>
              <w:t>22 513 55 00</w:t>
            </w:r>
          </w:p>
          <w:p w14:paraId="0AB5C190" w14:textId="77777777" w:rsidR="00C2082E" w:rsidRDefault="00C2082E" w:rsidP="00D5057A">
            <w:pPr>
              <w:rPr>
                <w:rFonts w:cstheme="minorHAnsi"/>
                <w:szCs w:val="24"/>
              </w:rPr>
            </w:pPr>
          </w:p>
          <w:p w14:paraId="3FE3C191" w14:textId="77777777" w:rsidR="00C2082E" w:rsidRDefault="00C2082E" w:rsidP="00D5057A">
            <w:pPr>
              <w:rPr>
                <w:rFonts w:cstheme="minorHAnsi"/>
                <w:szCs w:val="24"/>
              </w:rPr>
            </w:pPr>
            <w:r w:rsidRPr="00C2082E">
              <w:rPr>
                <w:rFonts w:cstheme="minorHAnsi"/>
                <w:szCs w:val="24"/>
              </w:rPr>
              <w:t>Fax:</w:t>
            </w:r>
          </w:p>
          <w:p w14:paraId="48870DA0" w14:textId="66346F6B" w:rsidR="003D6B4A" w:rsidRPr="00C2082E" w:rsidRDefault="000E347C" w:rsidP="00D5057A">
            <w:pPr>
              <w:rPr>
                <w:rFonts w:cstheme="minorHAnsi"/>
                <w:szCs w:val="24"/>
              </w:rPr>
            </w:pPr>
            <w:r w:rsidRPr="00C2082E">
              <w:rPr>
                <w:rFonts w:cstheme="minorHAnsi"/>
                <w:szCs w:val="24"/>
              </w:rPr>
              <w:t>+48 22 500 46 00</w:t>
            </w:r>
          </w:p>
          <w:p w14:paraId="531CD8E2" w14:textId="151611CE" w:rsidR="000E347C" w:rsidRPr="001A5824" w:rsidRDefault="000E347C" w:rsidP="00C2082E">
            <w:pPr>
              <w:rPr>
                <w:rFonts w:cstheme="minorHAnsi"/>
              </w:rPr>
            </w:pPr>
            <w:r w:rsidRPr="00C2082E">
              <w:rPr>
                <w:rFonts w:cstheme="minorHAnsi"/>
                <w:szCs w:val="24"/>
              </w:rPr>
              <w:t>+48 22 500 46 01</w:t>
            </w:r>
          </w:p>
        </w:tc>
        <w:tc>
          <w:tcPr>
            <w:tcW w:w="2410" w:type="dxa"/>
            <w:vAlign w:val="center"/>
          </w:tcPr>
          <w:p w14:paraId="10EC97C4" w14:textId="4EE3B202" w:rsidR="00767F73" w:rsidRPr="00192EDA" w:rsidRDefault="00767F73" w:rsidP="00767F73">
            <w:pPr>
              <w:rPr>
                <w:rFonts w:cstheme="minorHAnsi"/>
              </w:rPr>
            </w:pPr>
            <w:r w:rsidRPr="00192EDA">
              <w:rPr>
                <w:rFonts w:cstheme="minorHAnsi"/>
              </w:rPr>
              <w:t xml:space="preserve">Ustawowe zadania związane z przetwarzaniem danych dotyczących przelotu pasażera. </w:t>
            </w:r>
          </w:p>
          <w:p w14:paraId="6C890AD2" w14:textId="23D9F514" w:rsidR="001A5824" w:rsidRPr="00192EDA" w:rsidRDefault="001A5824" w:rsidP="00767F73">
            <w:pPr>
              <w:rPr>
                <w:rFonts w:cstheme="minorHAnsi"/>
              </w:rPr>
            </w:pPr>
          </w:p>
        </w:tc>
      </w:tr>
      <w:tr w:rsidR="001A5824" w14:paraId="3BFA36E0" w14:textId="60710D01" w:rsidTr="00C2082E">
        <w:tc>
          <w:tcPr>
            <w:tcW w:w="1702" w:type="dxa"/>
            <w:vAlign w:val="center"/>
          </w:tcPr>
          <w:p w14:paraId="69F04D1F" w14:textId="00229642" w:rsidR="001A5824" w:rsidRPr="001A5824" w:rsidRDefault="001A5824" w:rsidP="00D5057A">
            <w:pPr>
              <w:jc w:val="center"/>
              <w:rPr>
                <w:rFonts w:cstheme="minorHAnsi"/>
              </w:rPr>
            </w:pPr>
            <w:r w:rsidRPr="001A5824">
              <w:rPr>
                <w:rFonts w:cstheme="minorHAnsi"/>
              </w:rPr>
              <w:t xml:space="preserve">Service </w:t>
            </w:r>
            <w:proofErr w:type="spellStart"/>
            <w:r w:rsidRPr="001A5824">
              <w:rPr>
                <w:rFonts w:cstheme="minorHAnsi"/>
              </w:rPr>
              <w:t>Desk</w:t>
            </w:r>
            <w:proofErr w:type="spellEnd"/>
            <w:r w:rsidRPr="001A5824">
              <w:rPr>
                <w:rFonts w:cstheme="minorHAnsi"/>
              </w:rPr>
              <w:t xml:space="preserve">  </w:t>
            </w:r>
          </w:p>
          <w:p w14:paraId="3E2597C5" w14:textId="2EDA6592" w:rsidR="001A5824" w:rsidRPr="001A5824" w:rsidRDefault="001A5824" w:rsidP="00D5057A">
            <w:pPr>
              <w:jc w:val="center"/>
              <w:rPr>
                <w:rFonts w:cstheme="minorHAnsi"/>
              </w:rPr>
            </w:pPr>
            <w:r w:rsidRPr="001A5824">
              <w:rPr>
                <w:rFonts w:cstheme="minorHAnsi"/>
              </w:rPr>
              <w:t>(24</w:t>
            </w:r>
            <w:r w:rsidR="005B0A79">
              <w:rPr>
                <w:rFonts w:cstheme="minorHAnsi"/>
              </w:rPr>
              <w:t xml:space="preserve"> </w:t>
            </w:r>
            <w:r w:rsidRPr="001A5824">
              <w:rPr>
                <w:rFonts w:cstheme="minorHAnsi"/>
              </w:rPr>
              <w:t>h pomoc techniczna)</w:t>
            </w:r>
          </w:p>
          <w:p w14:paraId="14609CBD" w14:textId="77777777" w:rsidR="001A5824" w:rsidRPr="001A5824" w:rsidRDefault="001A5824" w:rsidP="00D5057A">
            <w:pPr>
              <w:jc w:val="center"/>
              <w:rPr>
                <w:rFonts w:cstheme="minorHAnsi"/>
              </w:rPr>
            </w:pPr>
          </w:p>
        </w:tc>
        <w:tc>
          <w:tcPr>
            <w:tcW w:w="3544" w:type="dxa"/>
            <w:vAlign w:val="center"/>
          </w:tcPr>
          <w:p w14:paraId="4AE8CC16" w14:textId="0A0DB097" w:rsidR="001A5824" w:rsidRPr="001A5824" w:rsidRDefault="001A5824" w:rsidP="002F415E">
            <w:pPr>
              <w:jc w:val="center"/>
              <w:rPr>
                <w:rFonts w:cstheme="minorHAnsi"/>
              </w:rPr>
            </w:pPr>
            <w:r w:rsidRPr="001A5824">
              <w:rPr>
                <w:rFonts w:cstheme="minorHAnsi"/>
              </w:rPr>
              <w:t>servicedesk@strazgraniczna.pl</w:t>
            </w:r>
          </w:p>
        </w:tc>
        <w:tc>
          <w:tcPr>
            <w:tcW w:w="2693" w:type="dxa"/>
            <w:vAlign w:val="center"/>
          </w:tcPr>
          <w:p w14:paraId="7E95E2D9" w14:textId="198C452D" w:rsidR="001A5824" w:rsidRPr="001A5824" w:rsidRDefault="001A5824" w:rsidP="00D5057A">
            <w:pPr>
              <w:rPr>
                <w:rFonts w:cstheme="minorHAnsi"/>
              </w:rPr>
            </w:pPr>
            <w:r w:rsidRPr="001A5824">
              <w:rPr>
                <w:rFonts w:cstheme="minorHAnsi"/>
              </w:rPr>
              <w:t>+48 797 337 000</w:t>
            </w:r>
          </w:p>
          <w:p w14:paraId="5FEA5636" w14:textId="29853E85" w:rsidR="001A5824" w:rsidRPr="001A5824" w:rsidRDefault="001A5824" w:rsidP="00D5057A">
            <w:pPr>
              <w:rPr>
                <w:rFonts w:cstheme="minorHAnsi"/>
              </w:rPr>
            </w:pPr>
            <w:r w:rsidRPr="001A5824">
              <w:rPr>
                <w:rFonts w:cstheme="minorHAnsi"/>
              </w:rPr>
              <w:t>+48 91 434 6029</w:t>
            </w:r>
          </w:p>
        </w:tc>
        <w:tc>
          <w:tcPr>
            <w:tcW w:w="2410" w:type="dxa"/>
            <w:vAlign w:val="center"/>
          </w:tcPr>
          <w:p w14:paraId="6C0CBCCC" w14:textId="296A221F" w:rsidR="00C32B87" w:rsidRPr="001A5824" w:rsidRDefault="006061DB" w:rsidP="005A441F">
            <w:pPr>
              <w:rPr>
                <w:rFonts w:cstheme="minorHAnsi"/>
              </w:rPr>
            </w:pPr>
            <w:r>
              <w:t>P</w:t>
            </w:r>
            <w:r w:rsidRPr="00156912">
              <w:t>roblem</w:t>
            </w:r>
            <w:r>
              <w:t>y</w:t>
            </w:r>
            <w:r w:rsidRPr="00156912">
              <w:t xml:space="preserve"> techniczn</w:t>
            </w:r>
            <w:r>
              <w:t>e</w:t>
            </w:r>
            <w:r w:rsidRPr="00156912">
              <w:t xml:space="preserve"> związan</w:t>
            </w:r>
            <w:r>
              <w:t>e</w:t>
            </w:r>
            <w:r w:rsidRPr="00156912">
              <w:t xml:space="preserve"> z przekazywaniem danych, awarią systemu przewoźnika</w:t>
            </w:r>
            <w:r>
              <w:t>, utratą połączenia z KSI PNR.</w:t>
            </w:r>
          </w:p>
        </w:tc>
      </w:tr>
      <w:tr w:rsidR="00510949" w14:paraId="5F3AEF41" w14:textId="3FB3CB5B" w:rsidTr="00C2082E">
        <w:trPr>
          <w:trHeight w:val="1604"/>
        </w:trPr>
        <w:tc>
          <w:tcPr>
            <w:tcW w:w="1702" w:type="dxa"/>
            <w:vAlign w:val="center"/>
          </w:tcPr>
          <w:p w14:paraId="14E88FEF" w14:textId="70479D74" w:rsidR="00510949" w:rsidRPr="001A5824" w:rsidRDefault="00510949" w:rsidP="002F415E">
            <w:pPr>
              <w:jc w:val="center"/>
              <w:rPr>
                <w:rFonts w:cstheme="minorHAnsi"/>
              </w:rPr>
            </w:pPr>
            <w:r w:rsidRPr="001A5824">
              <w:rPr>
                <w:rFonts w:cstheme="minorHAnsi"/>
              </w:rPr>
              <w:t>Obsługa techniczna</w:t>
            </w:r>
          </w:p>
        </w:tc>
        <w:tc>
          <w:tcPr>
            <w:tcW w:w="3544" w:type="dxa"/>
            <w:vAlign w:val="center"/>
          </w:tcPr>
          <w:p w14:paraId="7BFD1C55" w14:textId="4BA16788" w:rsidR="00510949" w:rsidRPr="001A5824" w:rsidRDefault="00510949" w:rsidP="002F415E">
            <w:pPr>
              <w:jc w:val="center"/>
              <w:rPr>
                <w:rFonts w:cstheme="minorHAnsi"/>
              </w:rPr>
            </w:pPr>
            <w:r w:rsidRPr="001A5824">
              <w:rPr>
                <w:rFonts w:cstheme="minorHAnsi"/>
              </w:rPr>
              <w:t>ksipnrsupport@strazgraniczna.pl</w:t>
            </w:r>
          </w:p>
        </w:tc>
        <w:tc>
          <w:tcPr>
            <w:tcW w:w="2693" w:type="dxa"/>
            <w:vAlign w:val="center"/>
          </w:tcPr>
          <w:p w14:paraId="3834DE24" w14:textId="77777777" w:rsidR="00510949" w:rsidRPr="001A5824" w:rsidRDefault="00510949" w:rsidP="002F415E">
            <w:pPr>
              <w:rPr>
                <w:rFonts w:cstheme="minorHAnsi"/>
              </w:rPr>
            </w:pPr>
          </w:p>
        </w:tc>
        <w:tc>
          <w:tcPr>
            <w:tcW w:w="2410" w:type="dxa"/>
          </w:tcPr>
          <w:p w14:paraId="31D67FB2" w14:textId="72534DDF" w:rsidR="00510949" w:rsidRDefault="00510949" w:rsidP="005A441F">
            <w:pPr>
              <w:rPr>
                <w:rFonts w:cstheme="minorHAnsi"/>
              </w:rPr>
            </w:pPr>
            <w:r>
              <w:rPr>
                <w:rFonts w:cstheme="minorHAnsi"/>
              </w:rPr>
              <w:t>Szczegóły</w:t>
            </w:r>
            <w:r w:rsidR="00F03DB7">
              <w:rPr>
                <w:rFonts w:cstheme="minorHAnsi"/>
              </w:rPr>
              <w:t xml:space="preserve"> konfiguracyjne systemu KSI PNR.</w:t>
            </w:r>
          </w:p>
          <w:p w14:paraId="6F8D359A" w14:textId="67ABBD60" w:rsidR="00510949" w:rsidRPr="001A5824" w:rsidRDefault="00510949" w:rsidP="005A441F">
            <w:pPr>
              <w:rPr>
                <w:rFonts w:cstheme="minorHAnsi"/>
              </w:rPr>
            </w:pPr>
            <w:r>
              <w:rPr>
                <w:rFonts w:cstheme="minorHAnsi"/>
              </w:rPr>
              <w:t>Adresy sieciowe dla poszczególnych protokołów transmisji danych.</w:t>
            </w:r>
          </w:p>
        </w:tc>
      </w:tr>
    </w:tbl>
    <w:p w14:paraId="1C2BB8E9" w14:textId="77777777" w:rsidR="00060D08" w:rsidRDefault="00060D08" w:rsidP="00290B35"/>
    <w:p w14:paraId="543F7392" w14:textId="731BDA92" w:rsidR="00C715F5" w:rsidRDefault="00C715F5" w:rsidP="00C715F5">
      <w:pPr>
        <w:jc w:val="both"/>
      </w:pPr>
      <w:r>
        <w:t>Na podstawie a</w:t>
      </w:r>
      <w:r w:rsidR="00767F73">
        <w:t xml:space="preserve">rt. 10. </w:t>
      </w:r>
      <w:r>
        <w:t>ust. 1 p</w:t>
      </w:r>
      <w:r w:rsidR="00767F73">
        <w:t xml:space="preserve">rzewoźnik lotniczy, w celu zapewnienia skutecznego przekazywania danych PNR, </w:t>
      </w:r>
      <w:r w:rsidR="00142FA2">
        <w:t xml:space="preserve">w terminie do 14 dni przed rozpoczęciem wykonywania lotów PNR, </w:t>
      </w:r>
      <w:r w:rsidR="00767F73">
        <w:t>informuje w formie pisemnej w postaci papierowej lu</w:t>
      </w:r>
      <w:r w:rsidR="00142FA2">
        <w:t>b dokumentu elektronicznego JIP </w:t>
      </w:r>
      <w:r w:rsidR="00767F73">
        <w:t xml:space="preserve">o: </w:t>
      </w:r>
    </w:p>
    <w:p w14:paraId="69C9FEC7" w14:textId="189E3E17" w:rsidR="00C715F5" w:rsidRDefault="00767F73" w:rsidP="00C715F5">
      <w:pPr>
        <w:jc w:val="both"/>
      </w:pPr>
      <w:r>
        <w:t>1) swojej nazwie, adresie, numer</w:t>
      </w:r>
      <w:r w:rsidR="00C715F5">
        <w:t>ze telefonu oraz adresie e-mail – załącznik 1,</w:t>
      </w:r>
    </w:p>
    <w:p w14:paraId="04F608F6" w14:textId="2DBF2293" w:rsidR="00C715F5" w:rsidRDefault="00767F73" w:rsidP="00C715F5">
      <w:pPr>
        <w:jc w:val="both"/>
      </w:pPr>
      <w:r>
        <w:t xml:space="preserve"> 2) protokole i formacie danych spośród określonych w przepisach wykonawczych wydanych na podstawie art. 8 ust. 3 pkt 1, które wybrał do</w:t>
      </w:r>
      <w:r w:rsidR="00C715F5">
        <w:t xml:space="preserve"> przesyłania danych PNR do JIP, - załącznik 2,</w:t>
      </w:r>
    </w:p>
    <w:p w14:paraId="59E1D9C9" w14:textId="42F36FAE" w:rsidR="00C715F5" w:rsidRDefault="00767F73" w:rsidP="00C715F5">
      <w:pPr>
        <w:jc w:val="both"/>
      </w:pPr>
      <w:r>
        <w:t>3) ustalonych przez niego rozkł</w:t>
      </w:r>
      <w:r w:rsidR="00C715F5">
        <w:t xml:space="preserve">adach lub programach lotów PNR – </w:t>
      </w:r>
      <w:r w:rsidR="00E95619">
        <w:t xml:space="preserve">w formie </w:t>
      </w:r>
      <w:r w:rsidR="00C715F5">
        <w:t>ustrukturalizowanego dokumentu zawierającego</w:t>
      </w:r>
      <w:r w:rsidR="00142FA2">
        <w:t xml:space="preserve"> </w:t>
      </w:r>
      <w:r w:rsidR="00142FA2" w:rsidRPr="00E87292">
        <w:t>w szczególności</w:t>
      </w:r>
      <w:r w:rsidR="00C715F5" w:rsidRPr="00E87292">
        <w:t>:</w:t>
      </w:r>
      <w:r w:rsidR="00E95619" w:rsidRPr="00E87292">
        <w:t xml:space="preserve"> </w:t>
      </w:r>
      <w:r w:rsidR="00E87292" w:rsidRPr="00E87292">
        <w:t xml:space="preserve">nazwa przewoźnika, </w:t>
      </w:r>
      <w:r w:rsidR="00E95619">
        <w:t xml:space="preserve">data odlotu/przylotu, godzina odlotu/przylotu, </w:t>
      </w:r>
      <w:r w:rsidR="00C715F5">
        <w:t xml:space="preserve">numer lotu, </w:t>
      </w:r>
      <w:r w:rsidR="00F936C7">
        <w:t xml:space="preserve">kod linii lotniczej, </w:t>
      </w:r>
      <w:r w:rsidR="00E95619">
        <w:t xml:space="preserve">lotnisko odlotu/przylotu, </w:t>
      </w:r>
    </w:p>
    <w:p w14:paraId="1E6581C9" w14:textId="67429DBF" w:rsidR="003B14F1" w:rsidRDefault="00767F73" w:rsidP="00A911FD">
      <w:pPr>
        <w:pStyle w:val="Akapitzlist"/>
        <w:numPr>
          <w:ilvl w:val="0"/>
          <w:numId w:val="16"/>
        </w:numPr>
        <w:jc w:val="both"/>
      </w:pPr>
      <w:r>
        <w:t>elementach kategorii gromadzonych przez niego danych PNR –</w:t>
      </w:r>
      <w:r w:rsidR="00E95619">
        <w:t>– załącznik 3</w:t>
      </w:r>
      <w:r w:rsidR="00142FA2">
        <w:t>.</w:t>
      </w:r>
    </w:p>
    <w:p w14:paraId="328F6CF7" w14:textId="77777777" w:rsidR="00A911FD" w:rsidRDefault="00A911FD" w:rsidP="00A911FD">
      <w:pPr>
        <w:jc w:val="both"/>
      </w:pPr>
    </w:p>
    <w:p w14:paraId="0A42FEE8" w14:textId="77777777" w:rsidR="00A911FD" w:rsidRDefault="00A911FD" w:rsidP="00A911FD">
      <w:pPr>
        <w:jc w:val="both"/>
      </w:pPr>
    </w:p>
    <w:p w14:paraId="07C7FF87" w14:textId="77777777" w:rsidR="00A911FD" w:rsidRDefault="00A911FD" w:rsidP="00A911FD">
      <w:pPr>
        <w:jc w:val="both"/>
      </w:pPr>
    </w:p>
    <w:p w14:paraId="1EA29CC3" w14:textId="77777777" w:rsidR="00A911FD" w:rsidRDefault="00A911FD" w:rsidP="00A911FD">
      <w:pPr>
        <w:jc w:val="both"/>
      </w:pPr>
    </w:p>
    <w:p w14:paraId="5F649996" w14:textId="77777777" w:rsidR="00A911FD" w:rsidRDefault="00A911FD" w:rsidP="00A911FD">
      <w:pPr>
        <w:jc w:val="both"/>
      </w:pPr>
    </w:p>
    <w:p w14:paraId="302843A6" w14:textId="77777777" w:rsidR="00E95619" w:rsidRDefault="00E95619" w:rsidP="00E95619">
      <w:pPr>
        <w:pStyle w:val="Nagwek1"/>
        <w:contextualSpacing/>
        <w:jc w:val="both"/>
        <w:rPr>
          <w:sz w:val="32"/>
          <w:szCs w:val="32"/>
          <w:u w:val="single"/>
        </w:rPr>
      </w:pPr>
      <w:bookmarkStart w:id="7" w:name="_Toc514240264"/>
      <w:r>
        <w:t>Załącznik nr 1 – dane teleadresowe przewoźnika lotniczego</w:t>
      </w:r>
      <w:bookmarkEnd w:id="7"/>
    </w:p>
    <w:p w14:paraId="13B81545" w14:textId="77777777" w:rsidR="00E95619" w:rsidRPr="00194A5B" w:rsidRDefault="00E95619" w:rsidP="00E95619"/>
    <w:tbl>
      <w:tblPr>
        <w:tblStyle w:val="TableGrid"/>
        <w:tblW w:w="8492" w:type="dxa"/>
        <w:tblInd w:w="426" w:type="dxa"/>
        <w:tblCellMar>
          <w:left w:w="76" w:type="dxa"/>
          <w:right w:w="115" w:type="dxa"/>
        </w:tblCellMar>
        <w:tblLook w:val="04A0" w:firstRow="1" w:lastRow="0" w:firstColumn="1" w:lastColumn="0" w:noHBand="0" w:noVBand="1"/>
      </w:tblPr>
      <w:tblGrid>
        <w:gridCol w:w="2057"/>
        <w:gridCol w:w="6435"/>
      </w:tblGrid>
      <w:tr w:rsidR="00E95619" w:rsidRPr="00FF4448" w14:paraId="4DDE1F7B" w14:textId="77777777" w:rsidTr="00EA5971">
        <w:trPr>
          <w:trHeight w:val="1001"/>
        </w:trPr>
        <w:tc>
          <w:tcPr>
            <w:tcW w:w="8492" w:type="dxa"/>
            <w:gridSpan w:val="2"/>
            <w:tcBorders>
              <w:top w:val="nil"/>
              <w:left w:val="nil"/>
              <w:bottom w:val="nil"/>
              <w:right w:val="nil"/>
            </w:tcBorders>
            <w:shd w:val="clear" w:color="auto" w:fill="000000"/>
          </w:tcPr>
          <w:p w14:paraId="1814B164" w14:textId="77777777" w:rsidR="00E95619" w:rsidRPr="00FF4448" w:rsidRDefault="00E95619" w:rsidP="00EA5971">
            <w:pPr>
              <w:ind w:left="123" w:right="26"/>
              <w:jc w:val="center"/>
              <w:rPr>
                <w:rFonts w:ascii="Times New Roman" w:eastAsia="Times New Roman" w:hAnsi="Times New Roman" w:cs="Times New Roman"/>
                <w:b/>
                <w:color w:val="FFFFFF"/>
                <w:lang w:val="pl-PL"/>
              </w:rPr>
            </w:pPr>
          </w:p>
          <w:p w14:paraId="6CE5FB14" w14:textId="77777777" w:rsidR="00E95619" w:rsidRPr="007C0F7C" w:rsidRDefault="00E95619" w:rsidP="00EA5971">
            <w:pPr>
              <w:ind w:left="123" w:right="26"/>
              <w:jc w:val="center"/>
              <w:rPr>
                <w:lang w:val="en-US"/>
              </w:rPr>
            </w:pPr>
            <w:r>
              <w:rPr>
                <w:rFonts w:ascii="Times New Roman" w:eastAsia="Times New Roman" w:hAnsi="Times New Roman" w:cs="Times New Roman"/>
                <w:b/>
                <w:color w:val="FFFFFF"/>
                <w:lang w:val="en-US"/>
              </w:rPr>
              <w:t>DANE KONTAKTOWE PRZEWOŹNIKA</w:t>
            </w:r>
            <w:r w:rsidRPr="007C0F7C">
              <w:rPr>
                <w:rFonts w:ascii="Times New Roman" w:eastAsia="Times New Roman" w:hAnsi="Times New Roman" w:cs="Times New Roman"/>
                <w:b/>
                <w:color w:val="FFFFFF"/>
                <w:lang w:val="en-US"/>
              </w:rPr>
              <w:t xml:space="preserve"> </w:t>
            </w:r>
          </w:p>
        </w:tc>
      </w:tr>
      <w:tr w:rsidR="00E95619" w:rsidRPr="00FF4448" w14:paraId="5E1DC6D4" w14:textId="77777777" w:rsidTr="00EA5971">
        <w:trPr>
          <w:trHeight w:val="616"/>
        </w:trPr>
        <w:tc>
          <w:tcPr>
            <w:tcW w:w="8492" w:type="dxa"/>
            <w:gridSpan w:val="2"/>
            <w:tcBorders>
              <w:top w:val="nil"/>
              <w:left w:val="single" w:sz="12" w:space="0" w:color="000000"/>
              <w:bottom w:val="single" w:sz="12" w:space="0" w:color="000000"/>
              <w:right w:val="single" w:sz="12" w:space="0" w:color="000000"/>
            </w:tcBorders>
          </w:tcPr>
          <w:p w14:paraId="5D6A9D34" w14:textId="77777777" w:rsidR="00E95619" w:rsidRPr="007C0F7C" w:rsidRDefault="00E95619" w:rsidP="00EA5971">
            <w:pPr>
              <w:ind w:left="37"/>
              <w:rPr>
                <w:lang w:val="en-US"/>
              </w:rPr>
            </w:pPr>
            <w:proofErr w:type="spellStart"/>
            <w:r>
              <w:rPr>
                <w:rFonts w:ascii="Times New Roman" w:eastAsia="Times New Roman" w:hAnsi="Times New Roman" w:cs="Times New Roman"/>
                <w:b/>
                <w:sz w:val="20"/>
                <w:lang w:val="en-US"/>
              </w:rPr>
              <w:t>Nazwa</w:t>
            </w:r>
            <w:proofErr w:type="spellEnd"/>
            <w:r>
              <w:rPr>
                <w:rFonts w:ascii="Times New Roman" w:eastAsia="Times New Roman" w:hAnsi="Times New Roman" w:cs="Times New Roman"/>
                <w:b/>
                <w:sz w:val="20"/>
                <w:lang w:val="en-US"/>
              </w:rPr>
              <w:t xml:space="preserve"> </w:t>
            </w:r>
            <w:proofErr w:type="spellStart"/>
            <w:r>
              <w:rPr>
                <w:rFonts w:ascii="Times New Roman" w:eastAsia="Times New Roman" w:hAnsi="Times New Roman" w:cs="Times New Roman"/>
                <w:b/>
                <w:sz w:val="20"/>
                <w:lang w:val="en-US"/>
              </w:rPr>
              <w:t>firmy</w:t>
            </w:r>
            <w:proofErr w:type="spellEnd"/>
            <w:r w:rsidRPr="007C0F7C">
              <w:rPr>
                <w:rFonts w:ascii="Times New Roman" w:eastAsia="Times New Roman" w:hAnsi="Times New Roman" w:cs="Times New Roman"/>
                <w:b/>
                <w:sz w:val="20"/>
                <w:lang w:val="en-US"/>
              </w:rPr>
              <w:t xml:space="preserve"> </w:t>
            </w:r>
            <w:proofErr w:type="spellStart"/>
            <w:r>
              <w:rPr>
                <w:rFonts w:ascii="Times New Roman" w:eastAsia="Times New Roman" w:hAnsi="Times New Roman" w:cs="Times New Roman"/>
                <w:b/>
                <w:sz w:val="20"/>
                <w:lang w:val="en-US"/>
              </w:rPr>
              <w:t>oraz</w:t>
            </w:r>
            <w:proofErr w:type="spellEnd"/>
            <w:r>
              <w:rPr>
                <w:rFonts w:ascii="Times New Roman" w:eastAsia="Times New Roman" w:hAnsi="Times New Roman" w:cs="Times New Roman"/>
                <w:b/>
                <w:sz w:val="20"/>
                <w:lang w:val="en-US"/>
              </w:rPr>
              <w:t xml:space="preserve"> </w:t>
            </w:r>
            <w:proofErr w:type="spellStart"/>
            <w:r>
              <w:rPr>
                <w:rFonts w:ascii="Times New Roman" w:eastAsia="Times New Roman" w:hAnsi="Times New Roman" w:cs="Times New Roman"/>
                <w:b/>
                <w:sz w:val="20"/>
                <w:lang w:val="en-US"/>
              </w:rPr>
              <w:t>kod</w:t>
            </w:r>
            <w:proofErr w:type="spellEnd"/>
            <w:r>
              <w:rPr>
                <w:rFonts w:ascii="Times New Roman" w:eastAsia="Times New Roman" w:hAnsi="Times New Roman" w:cs="Times New Roman"/>
                <w:b/>
                <w:sz w:val="20"/>
                <w:lang w:val="en-US"/>
              </w:rPr>
              <w:t xml:space="preserve"> IATA/ICAO:</w:t>
            </w:r>
          </w:p>
        </w:tc>
      </w:tr>
      <w:tr w:rsidR="00E95619" w:rsidRPr="00F74CA0" w14:paraId="380E9512" w14:textId="77777777" w:rsidTr="00EA5971">
        <w:trPr>
          <w:trHeight w:val="630"/>
        </w:trPr>
        <w:tc>
          <w:tcPr>
            <w:tcW w:w="8492" w:type="dxa"/>
            <w:gridSpan w:val="2"/>
            <w:tcBorders>
              <w:top w:val="single" w:sz="12" w:space="0" w:color="000000"/>
              <w:left w:val="single" w:sz="12" w:space="0" w:color="000000"/>
              <w:bottom w:val="single" w:sz="12" w:space="0" w:color="000000"/>
              <w:right w:val="single" w:sz="12" w:space="0" w:color="000000"/>
            </w:tcBorders>
          </w:tcPr>
          <w:p w14:paraId="3761A548" w14:textId="77777777" w:rsidR="00E95619" w:rsidRPr="00F74CA0" w:rsidRDefault="00E95619" w:rsidP="00EA5971">
            <w:pPr>
              <w:ind w:left="37"/>
              <w:rPr>
                <w:lang w:val="en-US"/>
              </w:rPr>
            </w:pPr>
            <w:proofErr w:type="spellStart"/>
            <w:r>
              <w:rPr>
                <w:rFonts w:ascii="Times New Roman" w:eastAsia="Times New Roman" w:hAnsi="Times New Roman" w:cs="Times New Roman"/>
                <w:b/>
                <w:sz w:val="20"/>
                <w:lang w:val="en-US"/>
              </w:rPr>
              <w:t>Adres</w:t>
            </w:r>
            <w:proofErr w:type="spellEnd"/>
            <w:r>
              <w:rPr>
                <w:rFonts w:ascii="Times New Roman" w:eastAsia="Times New Roman" w:hAnsi="Times New Roman" w:cs="Times New Roman"/>
                <w:b/>
                <w:sz w:val="20"/>
                <w:lang w:val="en-US"/>
              </w:rPr>
              <w:t xml:space="preserve"> e-mail</w:t>
            </w:r>
            <w:r w:rsidRPr="00F74CA0">
              <w:rPr>
                <w:rFonts w:ascii="Times New Roman" w:eastAsia="Times New Roman" w:hAnsi="Times New Roman" w:cs="Times New Roman"/>
                <w:b/>
                <w:sz w:val="20"/>
                <w:lang w:val="en-US"/>
              </w:rPr>
              <w:t xml:space="preserve">: </w:t>
            </w:r>
          </w:p>
        </w:tc>
      </w:tr>
      <w:tr w:rsidR="00E95619" w14:paraId="30CF35FB" w14:textId="77777777" w:rsidTr="00EA5971">
        <w:trPr>
          <w:trHeight w:val="865"/>
        </w:trPr>
        <w:tc>
          <w:tcPr>
            <w:tcW w:w="8492" w:type="dxa"/>
            <w:gridSpan w:val="2"/>
            <w:tcBorders>
              <w:top w:val="single" w:sz="12" w:space="0" w:color="000000"/>
              <w:left w:val="single" w:sz="12" w:space="0" w:color="000000"/>
              <w:bottom w:val="single" w:sz="12" w:space="0" w:color="000000"/>
              <w:right w:val="single" w:sz="12" w:space="0" w:color="000000"/>
            </w:tcBorders>
            <w:vAlign w:val="bottom"/>
          </w:tcPr>
          <w:p w14:paraId="2279AC2E" w14:textId="77777777" w:rsidR="00E95619" w:rsidRDefault="00E95619" w:rsidP="00EA5971">
            <w:pPr>
              <w:ind w:left="37"/>
            </w:pPr>
            <w:r>
              <w:rPr>
                <w:rFonts w:ascii="Times New Roman" w:eastAsia="Times New Roman" w:hAnsi="Times New Roman" w:cs="Times New Roman"/>
                <w:b/>
                <w:sz w:val="20"/>
                <w:lang w:val="pl-PL"/>
              </w:rPr>
              <w:t>Kontakt biznesowy</w:t>
            </w:r>
            <w:r>
              <w:rPr>
                <w:rFonts w:ascii="Times New Roman" w:eastAsia="Times New Roman" w:hAnsi="Times New Roman" w:cs="Times New Roman"/>
                <w:b/>
                <w:sz w:val="20"/>
              </w:rPr>
              <w:t xml:space="preserve"> </w:t>
            </w:r>
          </w:p>
        </w:tc>
      </w:tr>
      <w:tr w:rsidR="00E95619" w14:paraId="44FF6BFC" w14:textId="77777777" w:rsidTr="00EA5971">
        <w:trPr>
          <w:trHeight w:val="353"/>
        </w:trPr>
        <w:tc>
          <w:tcPr>
            <w:tcW w:w="2057" w:type="dxa"/>
            <w:tcBorders>
              <w:top w:val="single" w:sz="12" w:space="0" w:color="000000"/>
              <w:left w:val="single" w:sz="12" w:space="0" w:color="000000"/>
              <w:bottom w:val="single" w:sz="4" w:space="0" w:color="000000"/>
              <w:right w:val="single" w:sz="4" w:space="0" w:color="000000"/>
            </w:tcBorders>
          </w:tcPr>
          <w:p w14:paraId="1856ACC9" w14:textId="77777777" w:rsidR="00E95619" w:rsidRDefault="00E95619" w:rsidP="00EA5971">
            <w:pPr>
              <w:ind w:left="37"/>
            </w:pPr>
            <w:r>
              <w:rPr>
                <w:rFonts w:ascii="Times New Roman" w:eastAsia="Times New Roman" w:hAnsi="Times New Roman" w:cs="Times New Roman"/>
                <w:sz w:val="20"/>
                <w:lang w:val="pl-PL"/>
              </w:rPr>
              <w:t>Dane</w:t>
            </w:r>
            <w:r>
              <w:rPr>
                <w:rFonts w:ascii="Times New Roman" w:eastAsia="Times New Roman" w:hAnsi="Times New Roman" w:cs="Times New Roman"/>
                <w:sz w:val="20"/>
              </w:rPr>
              <w:t xml:space="preserve"> </w:t>
            </w:r>
          </w:p>
        </w:tc>
        <w:tc>
          <w:tcPr>
            <w:tcW w:w="6435" w:type="dxa"/>
            <w:tcBorders>
              <w:top w:val="single" w:sz="12" w:space="0" w:color="000000"/>
              <w:left w:val="single" w:sz="4" w:space="0" w:color="000000"/>
              <w:bottom w:val="single" w:sz="4" w:space="0" w:color="000000"/>
              <w:right w:val="single" w:sz="12" w:space="0" w:color="000000"/>
            </w:tcBorders>
          </w:tcPr>
          <w:p w14:paraId="502F6340" w14:textId="77777777" w:rsidR="00E95619" w:rsidRDefault="00E95619" w:rsidP="00EA5971">
            <w:r>
              <w:rPr>
                <w:rFonts w:ascii="Times New Roman" w:eastAsia="Times New Roman" w:hAnsi="Times New Roman" w:cs="Times New Roman"/>
                <w:sz w:val="20"/>
              </w:rPr>
              <w:t xml:space="preserve"> </w:t>
            </w:r>
          </w:p>
        </w:tc>
      </w:tr>
      <w:tr w:rsidR="00E95619" w14:paraId="42F18698" w14:textId="77777777" w:rsidTr="00EA5971">
        <w:trPr>
          <w:trHeight w:val="339"/>
        </w:trPr>
        <w:tc>
          <w:tcPr>
            <w:tcW w:w="2057" w:type="dxa"/>
            <w:tcBorders>
              <w:top w:val="single" w:sz="4" w:space="0" w:color="000000"/>
              <w:left w:val="single" w:sz="12" w:space="0" w:color="000000"/>
              <w:bottom w:val="single" w:sz="4" w:space="0" w:color="000000"/>
              <w:right w:val="single" w:sz="4" w:space="0" w:color="000000"/>
            </w:tcBorders>
          </w:tcPr>
          <w:p w14:paraId="15DE854E" w14:textId="77777777" w:rsidR="00E95619" w:rsidRDefault="00E95619" w:rsidP="00EA5971">
            <w:pPr>
              <w:ind w:left="37"/>
            </w:pPr>
            <w:r>
              <w:rPr>
                <w:rFonts w:ascii="Times New Roman" w:eastAsia="Times New Roman" w:hAnsi="Times New Roman" w:cs="Times New Roman"/>
                <w:sz w:val="20"/>
                <w:lang w:val="pl-PL"/>
              </w:rPr>
              <w:t>Tytuł</w:t>
            </w:r>
          </w:p>
        </w:tc>
        <w:tc>
          <w:tcPr>
            <w:tcW w:w="6435" w:type="dxa"/>
            <w:tcBorders>
              <w:top w:val="single" w:sz="4" w:space="0" w:color="000000"/>
              <w:left w:val="single" w:sz="4" w:space="0" w:color="000000"/>
              <w:bottom w:val="single" w:sz="4" w:space="0" w:color="000000"/>
              <w:right w:val="single" w:sz="12" w:space="0" w:color="000000"/>
            </w:tcBorders>
          </w:tcPr>
          <w:p w14:paraId="14ACC440" w14:textId="77777777" w:rsidR="00E95619" w:rsidRDefault="00E95619" w:rsidP="00EA5971">
            <w:r>
              <w:rPr>
                <w:rFonts w:ascii="Times New Roman" w:eastAsia="Times New Roman" w:hAnsi="Times New Roman" w:cs="Times New Roman"/>
                <w:sz w:val="20"/>
              </w:rPr>
              <w:t xml:space="preserve"> </w:t>
            </w:r>
          </w:p>
        </w:tc>
      </w:tr>
      <w:tr w:rsidR="00E95619" w14:paraId="5580EA86" w14:textId="77777777" w:rsidTr="00EA5971">
        <w:trPr>
          <w:trHeight w:val="339"/>
        </w:trPr>
        <w:tc>
          <w:tcPr>
            <w:tcW w:w="2057" w:type="dxa"/>
            <w:tcBorders>
              <w:top w:val="single" w:sz="4" w:space="0" w:color="000000"/>
              <w:left w:val="single" w:sz="12" w:space="0" w:color="000000"/>
              <w:bottom w:val="single" w:sz="4" w:space="0" w:color="000000"/>
              <w:right w:val="single" w:sz="4" w:space="0" w:color="000000"/>
            </w:tcBorders>
          </w:tcPr>
          <w:p w14:paraId="46C549AA" w14:textId="77777777" w:rsidR="00E95619" w:rsidRDefault="00E95619" w:rsidP="00EA5971">
            <w:pPr>
              <w:ind w:left="37"/>
            </w:pPr>
            <w:r>
              <w:rPr>
                <w:rFonts w:ascii="Times New Roman" w:eastAsia="Times New Roman" w:hAnsi="Times New Roman" w:cs="Times New Roman"/>
                <w:sz w:val="20"/>
                <w:lang w:val="pl-PL"/>
              </w:rPr>
              <w:t>E-mail</w:t>
            </w:r>
            <w:r>
              <w:rPr>
                <w:rFonts w:ascii="Times New Roman" w:eastAsia="Times New Roman" w:hAnsi="Times New Roman" w:cs="Times New Roman"/>
                <w:sz w:val="20"/>
              </w:rPr>
              <w:t xml:space="preserve"> </w:t>
            </w:r>
          </w:p>
        </w:tc>
        <w:tc>
          <w:tcPr>
            <w:tcW w:w="6435" w:type="dxa"/>
            <w:tcBorders>
              <w:top w:val="single" w:sz="4" w:space="0" w:color="000000"/>
              <w:left w:val="single" w:sz="4" w:space="0" w:color="000000"/>
              <w:bottom w:val="single" w:sz="4" w:space="0" w:color="000000"/>
              <w:right w:val="single" w:sz="12" w:space="0" w:color="000000"/>
            </w:tcBorders>
          </w:tcPr>
          <w:p w14:paraId="19A7CD6F" w14:textId="77777777" w:rsidR="00E95619" w:rsidRPr="006B0141" w:rsidRDefault="00E95619" w:rsidP="00EA5971">
            <w:r>
              <w:rPr>
                <w:rFonts w:ascii="Times New Roman" w:eastAsia="Times New Roman" w:hAnsi="Times New Roman" w:cs="Times New Roman"/>
                <w:sz w:val="20"/>
              </w:rPr>
              <w:t xml:space="preserve"> </w:t>
            </w:r>
            <w:hyperlink r:id="rId13" w:history="1"/>
            <w:r>
              <w:rPr>
                <w:rFonts w:ascii="Times New Roman" w:eastAsia="Times New Roman" w:hAnsi="Times New Roman" w:cs="Times New Roman"/>
                <w:sz w:val="20"/>
                <w:lang w:val="en-US"/>
              </w:rPr>
              <w:t xml:space="preserve"> </w:t>
            </w:r>
          </w:p>
        </w:tc>
      </w:tr>
      <w:tr w:rsidR="00E95619" w14:paraId="768458A0" w14:textId="77777777" w:rsidTr="00EA5971">
        <w:trPr>
          <w:trHeight w:val="339"/>
        </w:trPr>
        <w:tc>
          <w:tcPr>
            <w:tcW w:w="2057" w:type="dxa"/>
            <w:tcBorders>
              <w:top w:val="single" w:sz="4" w:space="0" w:color="000000"/>
              <w:left w:val="single" w:sz="12" w:space="0" w:color="000000"/>
              <w:bottom w:val="single" w:sz="4" w:space="0" w:color="000000"/>
              <w:right w:val="single" w:sz="4" w:space="0" w:color="000000"/>
            </w:tcBorders>
          </w:tcPr>
          <w:p w14:paraId="4DB1F04B" w14:textId="77777777" w:rsidR="00E95619" w:rsidRDefault="00E95619" w:rsidP="00EA5971">
            <w:pPr>
              <w:ind w:left="37"/>
            </w:pPr>
            <w:proofErr w:type="spellStart"/>
            <w:r>
              <w:rPr>
                <w:rFonts w:ascii="Times New Roman" w:eastAsia="Times New Roman" w:hAnsi="Times New Roman" w:cs="Times New Roman"/>
                <w:sz w:val="20"/>
                <w:lang w:val="en-US"/>
              </w:rPr>
              <w:t>Telefon</w:t>
            </w:r>
            <w:proofErr w:type="spellEnd"/>
            <w:r>
              <w:rPr>
                <w:rFonts w:ascii="Times New Roman" w:eastAsia="Times New Roman" w:hAnsi="Times New Roman" w:cs="Times New Roman"/>
                <w:sz w:val="20"/>
              </w:rPr>
              <w:t xml:space="preserve"> </w:t>
            </w:r>
          </w:p>
        </w:tc>
        <w:tc>
          <w:tcPr>
            <w:tcW w:w="6435" w:type="dxa"/>
            <w:tcBorders>
              <w:top w:val="single" w:sz="4" w:space="0" w:color="000000"/>
              <w:left w:val="single" w:sz="4" w:space="0" w:color="000000"/>
              <w:bottom w:val="single" w:sz="4" w:space="0" w:color="000000"/>
              <w:right w:val="single" w:sz="12" w:space="0" w:color="000000"/>
            </w:tcBorders>
          </w:tcPr>
          <w:p w14:paraId="3E5C5060" w14:textId="77777777" w:rsidR="00E95619" w:rsidRDefault="00E95619" w:rsidP="00EA5971">
            <w:r>
              <w:rPr>
                <w:rFonts w:ascii="Times New Roman" w:eastAsia="Times New Roman" w:hAnsi="Times New Roman" w:cs="Times New Roman"/>
                <w:sz w:val="20"/>
              </w:rPr>
              <w:t xml:space="preserve"> </w:t>
            </w:r>
          </w:p>
        </w:tc>
      </w:tr>
      <w:tr w:rsidR="00E95619" w14:paraId="5D9CA83F" w14:textId="77777777" w:rsidTr="00EA5971">
        <w:trPr>
          <w:trHeight w:val="780"/>
        </w:trPr>
        <w:tc>
          <w:tcPr>
            <w:tcW w:w="8492" w:type="dxa"/>
            <w:gridSpan w:val="2"/>
            <w:tcBorders>
              <w:top w:val="single" w:sz="4" w:space="0" w:color="000000"/>
              <w:left w:val="single" w:sz="12" w:space="0" w:color="000000"/>
              <w:bottom w:val="single" w:sz="12" w:space="0" w:color="000000"/>
              <w:right w:val="single" w:sz="12" w:space="0" w:color="000000"/>
            </w:tcBorders>
            <w:vAlign w:val="bottom"/>
          </w:tcPr>
          <w:p w14:paraId="4E48E597" w14:textId="36FC017C" w:rsidR="00E95619" w:rsidRPr="00E95619" w:rsidRDefault="00E95619" w:rsidP="00EA5971">
            <w:pPr>
              <w:ind w:left="37"/>
            </w:pPr>
            <w:r>
              <w:rPr>
                <w:rFonts w:ascii="Times New Roman" w:eastAsia="Times New Roman" w:hAnsi="Times New Roman" w:cs="Times New Roman"/>
                <w:b/>
                <w:sz w:val="20"/>
                <w:lang w:val="pl-PL"/>
              </w:rPr>
              <w:t>Kontakt do obsługi technicznej*</w:t>
            </w:r>
          </w:p>
        </w:tc>
      </w:tr>
      <w:tr w:rsidR="00E95619" w14:paraId="545F3CC0" w14:textId="77777777" w:rsidTr="00EA5971">
        <w:trPr>
          <w:trHeight w:val="353"/>
        </w:trPr>
        <w:tc>
          <w:tcPr>
            <w:tcW w:w="2057" w:type="dxa"/>
            <w:tcBorders>
              <w:top w:val="single" w:sz="12" w:space="0" w:color="000000"/>
              <w:left w:val="single" w:sz="12" w:space="0" w:color="000000"/>
              <w:bottom w:val="single" w:sz="4" w:space="0" w:color="000000"/>
              <w:right w:val="single" w:sz="4" w:space="0" w:color="000000"/>
            </w:tcBorders>
          </w:tcPr>
          <w:p w14:paraId="5DEF6349" w14:textId="77777777" w:rsidR="00E95619" w:rsidRDefault="00E95619" w:rsidP="00EA5971">
            <w:pPr>
              <w:ind w:left="37"/>
            </w:pPr>
            <w:r>
              <w:rPr>
                <w:rFonts w:ascii="Times New Roman" w:eastAsia="Times New Roman" w:hAnsi="Times New Roman" w:cs="Times New Roman"/>
                <w:sz w:val="20"/>
                <w:lang w:val="pl-PL"/>
              </w:rPr>
              <w:t>Dane</w:t>
            </w:r>
            <w:r>
              <w:rPr>
                <w:rFonts w:ascii="Times New Roman" w:eastAsia="Times New Roman" w:hAnsi="Times New Roman" w:cs="Times New Roman"/>
                <w:sz w:val="20"/>
              </w:rPr>
              <w:t xml:space="preserve"> </w:t>
            </w:r>
          </w:p>
        </w:tc>
        <w:tc>
          <w:tcPr>
            <w:tcW w:w="6435" w:type="dxa"/>
            <w:tcBorders>
              <w:top w:val="single" w:sz="12" w:space="0" w:color="000000"/>
              <w:left w:val="single" w:sz="4" w:space="0" w:color="000000"/>
              <w:bottom w:val="single" w:sz="4" w:space="0" w:color="000000"/>
              <w:right w:val="single" w:sz="12" w:space="0" w:color="000000"/>
            </w:tcBorders>
          </w:tcPr>
          <w:p w14:paraId="43C0BEA9" w14:textId="77777777" w:rsidR="00E95619" w:rsidRDefault="00E95619" w:rsidP="00EA5971">
            <w:pPr>
              <w:ind w:left="25"/>
            </w:pPr>
            <w:r>
              <w:rPr>
                <w:rFonts w:ascii="Times New Roman" w:eastAsia="Times New Roman" w:hAnsi="Times New Roman" w:cs="Times New Roman"/>
                <w:sz w:val="20"/>
              </w:rPr>
              <w:t xml:space="preserve"> </w:t>
            </w:r>
          </w:p>
        </w:tc>
      </w:tr>
      <w:tr w:rsidR="00E95619" w14:paraId="095FE587" w14:textId="77777777" w:rsidTr="00EA5971">
        <w:trPr>
          <w:trHeight w:val="339"/>
        </w:trPr>
        <w:tc>
          <w:tcPr>
            <w:tcW w:w="2057" w:type="dxa"/>
            <w:tcBorders>
              <w:top w:val="single" w:sz="4" w:space="0" w:color="000000"/>
              <w:left w:val="single" w:sz="12" w:space="0" w:color="000000"/>
              <w:bottom w:val="single" w:sz="4" w:space="0" w:color="000000"/>
              <w:right w:val="single" w:sz="4" w:space="0" w:color="000000"/>
            </w:tcBorders>
          </w:tcPr>
          <w:p w14:paraId="64AA660B" w14:textId="77777777" w:rsidR="00E95619" w:rsidRDefault="00E95619" w:rsidP="00EA5971">
            <w:pPr>
              <w:ind w:left="37"/>
            </w:pPr>
            <w:r>
              <w:rPr>
                <w:rFonts w:ascii="Times New Roman" w:eastAsia="Times New Roman" w:hAnsi="Times New Roman" w:cs="Times New Roman"/>
                <w:sz w:val="20"/>
                <w:lang w:val="pl-PL"/>
              </w:rPr>
              <w:t>Tytuł</w:t>
            </w:r>
          </w:p>
        </w:tc>
        <w:tc>
          <w:tcPr>
            <w:tcW w:w="6435" w:type="dxa"/>
            <w:tcBorders>
              <w:top w:val="single" w:sz="4" w:space="0" w:color="000000"/>
              <w:left w:val="single" w:sz="4" w:space="0" w:color="000000"/>
              <w:bottom w:val="single" w:sz="4" w:space="0" w:color="000000"/>
              <w:right w:val="single" w:sz="12" w:space="0" w:color="000000"/>
            </w:tcBorders>
          </w:tcPr>
          <w:p w14:paraId="78199B18" w14:textId="77777777" w:rsidR="00E95619" w:rsidRDefault="00E95619" w:rsidP="00EA5971">
            <w:pPr>
              <w:ind w:left="25"/>
            </w:pPr>
            <w:r>
              <w:rPr>
                <w:rFonts w:ascii="Times New Roman" w:eastAsia="Times New Roman" w:hAnsi="Times New Roman" w:cs="Times New Roman"/>
                <w:sz w:val="20"/>
              </w:rPr>
              <w:t xml:space="preserve"> </w:t>
            </w:r>
          </w:p>
        </w:tc>
      </w:tr>
      <w:tr w:rsidR="00E95619" w14:paraId="2E7D869D" w14:textId="77777777" w:rsidTr="00EA5971">
        <w:trPr>
          <w:trHeight w:val="339"/>
        </w:trPr>
        <w:tc>
          <w:tcPr>
            <w:tcW w:w="2057" w:type="dxa"/>
            <w:tcBorders>
              <w:top w:val="single" w:sz="4" w:space="0" w:color="000000"/>
              <w:left w:val="single" w:sz="12" w:space="0" w:color="000000"/>
              <w:bottom w:val="single" w:sz="4" w:space="0" w:color="000000"/>
              <w:right w:val="single" w:sz="4" w:space="0" w:color="000000"/>
            </w:tcBorders>
          </w:tcPr>
          <w:p w14:paraId="3EF51E9F" w14:textId="77777777" w:rsidR="00E95619" w:rsidRDefault="00E95619" w:rsidP="00EA5971">
            <w:pPr>
              <w:ind w:left="37"/>
            </w:pPr>
            <w:r>
              <w:rPr>
                <w:rFonts w:ascii="Times New Roman" w:eastAsia="Times New Roman" w:hAnsi="Times New Roman" w:cs="Times New Roman"/>
                <w:sz w:val="20"/>
                <w:lang w:val="pl-PL"/>
              </w:rPr>
              <w:t>E-mail</w:t>
            </w:r>
            <w:r>
              <w:rPr>
                <w:rFonts w:ascii="Times New Roman" w:eastAsia="Times New Roman" w:hAnsi="Times New Roman" w:cs="Times New Roman"/>
                <w:sz w:val="20"/>
              </w:rPr>
              <w:t xml:space="preserve"> </w:t>
            </w:r>
          </w:p>
        </w:tc>
        <w:tc>
          <w:tcPr>
            <w:tcW w:w="6435" w:type="dxa"/>
            <w:tcBorders>
              <w:top w:val="single" w:sz="4" w:space="0" w:color="000000"/>
              <w:left w:val="single" w:sz="4" w:space="0" w:color="000000"/>
              <w:bottom w:val="single" w:sz="4" w:space="0" w:color="000000"/>
              <w:right w:val="single" w:sz="12" w:space="0" w:color="000000"/>
            </w:tcBorders>
          </w:tcPr>
          <w:p w14:paraId="5CA4848A" w14:textId="77777777" w:rsidR="00E95619" w:rsidRPr="00A53EF0" w:rsidRDefault="00E95619" w:rsidP="00EA5971">
            <w:pPr>
              <w:ind w:left="25"/>
              <w:rPr>
                <w:lang w:val="en-US"/>
              </w:rPr>
            </w:pPr>
          </w:p>
        </w:tc>
      </w:tr>
      <w:tr w:rsidR="00E95619" w14:paraId="760AAC41" w14:textId="77777777" w:rsidTr="00EA5971">
        <w:trPr>
          <w:trHeight w:val="353"/>
        </w:trPr>
        <w:tc>
          <w:tcPr>
            <w:tcW w:w="2057" w:type="dxa"/>
            <w:tcBorders>
              <w:top w:val="single" w:sz="4" w:space="0" w:color="000000"/>
              <w:left w:val="single" w:sz="12" w:space="0" w:color="000000"/>
              <w:bottom w:val="single" w:sz="12" w:space="0" w:color="000000"/>
              <w:right w:val="single" w:sz="4" w:space="0" w:color="000000"/>
            </w:tcBorders>
          </w:tcPr>
          <w:p w14:paraId="20A1FEC4" w14:textId="77777777" w:rsidR="00E95619" w:rsidRDefault="00E95619" w:rsidP="00EA5971">
            <w:pPr>
              <w:ind w:left="37"/>
            </w:pPr>
            <w:proofErr w:type="spellStart"/>
            <w:r>
              <w:rPr>
                <w:rFonts w:ascii="Times New Roman" w:eastAsia="Times New Roman" w:hAnsi="Times New Roman" w:cs="Times New Roman"/>
                <w:sz w:val="20"/>
                <w:lang w:val="en-US"/>
              </w:rPr>
              <w:t>Telefon</w:t>
            </w:r>
            <w:proofErr w:type="spellEnd"/>
            <w:r>
              <w:rPr>
                <w:rFonts w:ascii="Times New Roman" w:eastAsia="Times New Roman" w:hAnsi="Times New Roman" w:cs="Times New Roman"/>
                <w:sz w:val="20"/>
              </w:rPr>
              <w:t xml:space="preserve"> </w:t>
            </w:r>
          </w:p>
        </w:tc>
        <w:tc>
          <w:tcPr>
            <w:tcW w:w="6435" w:type="dxa"/>
            <w:tcBorders>
              <w:top w:val="single" w:sz="4" w:space="0" w:color="000000"/>
              <w:left w:val="single" w:sz="4" w:space="0" w:color="000000"/>
              <w:bottom w:val="single" w:sz="12" w:space="0" w:color="000000"/>
              <w:right w:val="single" w:sz="12" w:space="0" w:color="000000"/>
            </w:tcBorders>
          </w:tcPr>
          <w:p w14:paraId="01B774DB" w14:textId="77777777" w:rsidR="00E95619" w:rsidRDefault="00E95619" w:rsidP="00EA5971">
            <w:pPr>
              <w:ind w:left="25"/>
            </w:pPr>
          </w:p>
        </w:tc>
      </w:tr>
      <w:tr w:rsidR="00E95619" w:rsidRPr="00FF4448" w14:paraId="3389CA3E" w14:textId="77777777" w:rsidTr="00EA5971">
        <w:trPr>
          <w:trHeight w:val="770"/>
        </w:trPr>
        <w:tc>
          <w:tcPr>
            <w:tcW w:w="8492" w:type="dxa"/>
            <w:gridSpan w:val="2"/>
            <w:tcBorders>
              <w:top w:val="single" w:sz="12" w:space="0" w:color="000000"/>
              <w:left w:val="single" w:sz="12" w:space="0" w:color="000000"/>
              <w:bottom w:val="single" w:sz="12" w:space="0" w:color="000000"/>
              <w:right w:val="single" w:sz="12" w:space="0" w:color="000000"/>
            </w:tcBorders>
            <w:vAlign w:val="bottom"/>
          </w:tcPr>
          <w:p w14:paraId="127F2A63" w14:textId="2AEF5EED" w:rsidR="00E95619" w:rsidRPr="007C0F7C" w:rsidRDefault="00E95619" w:rsidP="00EA5971">
            <w:pPr>
              <w:ind w:left="37"/>
              <w:rPr>
                <w:lang w:val="en-US"/>
              </w:rPr>
            </w:pPr>
            <w:proofErr w:type="spellStart"/>
            <w:r>
              <w:rPr>
                <w:rFonts w:ascii="Times New Roman" w:eastAsia="Times New Roman" w:hAnsi="Times New Roman" w:cs="Times New Roman"/>
                <w:b/>
                <w:sz w:val="20"/>
                <w:lang w:val="en-US"/>
              </w:rPr>
              <w:t>Całodobowa</w:t>
            </w:r>
            <w:proofErr w:type="spellEnd"/>
            <w:r>
              <w:rPr>
                <w:rFonts w:ascii="Times New Roman" w:eastAsia="Times New Roman" w:hAnsi="Times New Roman" w:cs="Times New Roman"/>
                <w:b/>
                <w:sz w:val="20"/>
                <w:lang w:val="en-US"/>
              </w:rPr>
              <w:t xml:space="preserve"> </w:t>
            </w:r>
            <w:proofErr w:type="spellStart"/>
            <w:r>
              <w:rPr>
                <w:rFonts w:ascii="Times New Roman" w:eastAsia="Times New Roman" w:hAnsi="Times New Roman" w:cs="Times New Roman"/>
                <w:b/>
                <w:sz w:val="20"/>
                <w:lang w:val="en-US"/>
              </w:rPr>
              <w:t>pomoc</w:t>
            </w:r>
            <w:proofErr w:type="spellEnd"/>
            <w:r>
              <w:rPr>
                <w:rFonts w:ascii="Times New Roman" w:eastAsia="Times New Roman" w:hAnsi="Times New Roman" w:cs="Times New Roman"/>
                <w:b/>
                <w:sz w:val="20"/>
                <w:lang w:val="en-US"/>
              </w:rPr>
              <w:t xml:space="preserve"> </w:t>
            </w:r>
            <w:proofErr w:type="spellStart"/>
            <w:r>
              <w:rPr>
                <w:rFonts w:ascii="Times New Roman" w:eastAsia="Times New Roman" w:hAnsi="Times New Roman" w:cs="Times New Roman"/>
                <w:b/>
                <w:sz w:val="20"/>
                <w:lang w:val="en-US"/>
              </w:rPr>
              <w:t>techniczna</w:t>
            </w:r>
            <w:proofErr w:type="spellEnd"/>
            <w:r>
              <w:rPr>
                <w:rFonts w:ascii="Times New Roman" w:eastAsia="Times New Roman" w:hAnsi="Times New Roman" w:cs="Times New Roman"/>
                <w:b/>
                <w:sz w:val="20"/>
                <w:lang w:val="en-US"/>
              </w:rPr>
              <w:t xml:space="preserve"> (24/7)*</w:t>
            </w:r>
          </w:p>
        </w:tc>
      </w:tr>
      <w:tr w:rsidR="00E95619" w:rsidRPr="00F74CA0" w14:paraId="442C7990" w14:textId="77777777" w:rsidTr="00EA5971">
        <w:trPr>
          <w:trHeight w:val="353"/>
        </w:trPr>
        <w:tc>
          <w:tcPr>
            <w:tcW w:w="2057" w:type="dxa"/>
            <w:tcBorders>
              <w:top w:val="single" w:sz="12" w:space="0" w:color="000000"/>
              <w:left w:val="single" w:sz="12" w:space="0" w:color="000000"/>
              <w:bottom w:val="single" w:sz="4" w:space="0" w:color="000000"/>
              <w:right w:val="single" w:sz="4" w:space="0" w:color="000000"/>
            </w:tcBorders>
          </w:tcPr>
          <w:p w14:paraId="482081CB" w14:textId="77777777" w:rsidR="00E95619" w:rsidRDefault="00E95619" w:rsidP="00EA5971">
            <w:pPr>
              <w:ind w:left="37"/>
            </w:pPr>
            <w:r>
              <w:rPr>
                <w:rFonts w:ascii="Times New Roman" w:eastAsia="Times New Roman" w:hAnsi="Times New Roman" w:cs="Times New Roman"/>
                <w:sz w:val="20"/>
                <w:lang w:val="pl-PL"/>
              </w:rPr>
              <w:t>Dane</w:t>
            </w:r>
            <w:r>
              <w:rPr>
                <w:rFonts w:ascii="Times New Roman" w:eastAsia="Times New Roman" w:hAnsi="Times New Roman" w:cs="Times New Roman"/>
                <w:sz w:val="20"/>
              </w:rPr>
              <w:t xml:space="preserve"> </w:t>
            </w:r>
          </w:p>
        </w:tc>
        <w:tc>
          <w:tcPr>
            <w:tcW w:w="6435" w:type="dxa"/>
            <w:tcBorders>
              <w:top w:val="single" w:sz="12" w:space="0" w:color="000000"/>
              <w:left w:val="single" w:sz="4" w:space="0" w:color="000000"/>
              <w:bottom w:val="single" w:sz="4" w:space="0" w:color="000000"/>
              <w:right w:val="single" w:sz="12" w:space="0" w:color="000000"/>
            </w:tcBorders>
          </w:tcPr>
          <w:p w14:paraId="22201759" w14:textId="77777777" w:rsidR="00E95619" w:rsidRPr="00F74CA0" w:rsidRDefault="00E95619" w:rsidP="00EA5971">
            <w:pPr>
              <w:ind w:left="64"/>
              <w:rPr>
                <w:lang w:val="en-US"/>
              </w:rPr>
            </w:pPr>
            <w:r w:rsidRPr="00F74CA0">
              <w:rPr>
                <w:rFonts w:ascii="Times New Roman" w:eastAsia="Times New Roman" w:hAnsi="Times New Roman" w:cs="Times New Roman"/>
                <w:sz w:val="20"/>
                <w:lang w:val="en-US"/>
              </w:rPr>
              <w:t xml:space="preserve"> </w:t>
            </w:r>
          </w:p>
        </w:tc>
      </w:tr>
      <w:tr w:rsidR="00E95619" w:rsidRPr="00F74CA0" w14:paraId="35FCB3F6" w14:textId="77777777" w:rsidTr="00EA5971">
        <w:trPr>
          <w:trHeight w:val="339"/>
        </w:trPr>
        <w:tc>
          <w:tcPr>
            <w:tcW w:w="2057" w:type="dxa"/>
            <w:tcBorders>
              <w:top w:val="single" w:sz="4" w:space="0" w:color="000000"/>
              <w:left w:val="single" w:sz="12" w:space="0" w:color="000000"/>
              <w:bottom w:val="single" w:sz="4" w:space="0" w:color="000000"/>
              <w:right w:val="single" w:sz="4" w:space="0" w:color="000000"/>
            </w:tcBorders>
          </w:tcPr>
          <w:p w14:paraId="7940670B" w14:textId="77777777" w:rsidR="00E95619" w:rsidRDefault="00E95619" w:rsidP="00EA5971">
            <w:pPr>
              <w:ind w:left="37"/>
            </w:pPr>
            <w:r>
              <w:rPr>
                <w:rFonts w:ascii="Times New Roman" w:eastAsia="Times New Roman" w:hAnsi="Times New Roman" w:cs="Times New Roman"/>
                <w:sz w:val="20"/>
                <w:lang w:val="pl-PL"/>
              </w:rPr>
              <w:t>Tytuł</w:t>
            </w:r>
          </w:p>
        </w:tc>
        <w:tc>
          <w:tcPr>
            <w:tcW w:w="6435" w:type="dxa"/>
            <w:tcBorders>
              <w:top w:val="single" w:sz="4" w:space="0" w:color="000000"/>
              <w:left w:val="single" w:sz="4" w:space="0" w:color="000000"/>
              <w:bottom w:val="single" w:sz="4" w:space="0" w:color="000000"/>
              <w:right w:val="single" w:sz="12" w:space="0" w:color="000000"/>
            </w:tcBorders>
          </w:tcPr>
          <w:p w14:paraId="36BE1A1E" w14:textId="77777777" w:rsidR="00E95619" w:rsidRPr="00F74CA0" w:rsidRDefault="00E95619" w:rsidP="00EA5971">
            <w:pPr>
              <w:ind w:left="64"/>
              <w:rPr>
                <w:lang w:val="en-US"/>
              </w:rPr>
            </w:pPr>
          </w:p>
        </w:tc>
      </w:tr>
      <w:tr w:rsidR="00E95619" w14:paraId="6DA89BA6" w14:textId="77777777" w:rsidTr="00EA5971">
        <w:trPr>
          <w:trHeight w:val="339"/>
        </w:trPr>
        <w:tc>
          <w:tcPr>
            <w:tcW w:w="2057" w:type="dxa"/>
            <w:tcBorders>
              <w:top w:val="single" w:sz="4" w:space="0" w:color="000000"/>
              <w:left w:val="single" w:sz="12" w:space="0" w:color="000000"/>
              <w:bottom w:val="single" w:sz="4" w:space="0" w:color="000000"/>
              <w:right w:val="single" w:sz="4" w:space="0" w:color="000000"/>
            </w:tcBorders>
          </w:tcPr>
          <w:p w14:paraId="3A90ADA6" w14:textId="77777777" w:rsidR="00E95619" w:rsidRDefault="00E95619" w:rsidP="00EA5971">
            <w:pPr>
              <w:ind w:left="37"/>
            </w:pPr>
            <w:r>
              <w:rPr>
                <w:rFonts w:ascii="Times New Roman" w:eastAsia="Times New Roman" w:hAnsi="Times New Roman" w:cs="Times New Roman"/>
                <w:sz w:val="20"/>
                <w:lang w:val="pl-PL"/>
              </w:rPr>
              <w:t>E-mail</w:t>
            </w:r>
            <w:r>
              <w:rPr>
                <w:rFonts w:ascii="Times New Roman" w:eastAsia="Times New Roman" w:hAnsi="Times New Roman" w:cs="Times New Roman"/>
                <w:sz w:val="20"/>
              </w:rPr>
              <w:t xml:space="preserve"> </w:t>
            </w:r>
          </w:p>
        </w:tc>
        <w:tc>
          <w:tcPr>
            <w:tcW w:w="6435" w:type="dxa"/>
            <w:tcBorders>
              <w:top w:val="single" w:sz="4" w:space="0" w:color="000000"/>
              <w:left w:val="single" w:sz="4" w:space="0" w:color="000000"/>
              <w:bottom w:val="single" w:sz="4" w:space="0" w:color="000000"/>
              <w:right w:val="single" w:sz="12" w:space="0" w:color="000000"/>
            </w:tcBorders>
          </w:tcPr>
          <w:p w14:paraId="5B628581" w14:textId="77777777" w:rsidR="00E95619" w:rsidRPr="00A53EF0" w:rsidRDefault="00E95619" w:rsidP="00EA5971">
            <w:pPr>
              <w:ind w:left="64"/>
              <w:rPr>
                <w:lang w:val="en-US"/>
              </w:rPr>
            </w:pPr>
            <w:r>
              <w:rPr>
                <w:rFonts w:ascii="Times New Roman" w:eastAsia="Times New Roman" w:hAnsi="Times New Roman" w:cs="Times New Roman"/>
                <w:sz w:val="20"/>
                <w:lang w:val="en-US"/>
              </w:rPr>
              <w:t xml:space="preserve"> </w:t>
            </w:r>
          </w:p>
        </w:tc>
      </w:tr>
      <w:tr w:rsidR="00E95619" w14:paraId="1DCC15B2" w14:textId="77777777" w:rsidTr="00EA5971">
        <w:trPr>
          <w:trHeight w:val="353"/>
        </w:trPr>
        <w:tc>
          <w:tcPr>
            <w:tcW w:w="2057" w:type="dxa"/>
            <w:tcBorders>
              <w:top w:val="single" w:sz="4" w:space="0" w:color="000000"/>
              <w:left w:val="single" w:sz="12" w:space="0" w:color="000000"/>
              <w:bottom w:val="single" w:sz="12" w:space="0" w:color="000000"/>
              <w:right w:val="single" w:sz="4" w:space="0" w:color="000000"/>
            </w:tcBorders>
          </w:tcPr>
          <w:p w14:paraId="78681DD2" w14:textId="77777777" w:rsidR="00E95619" w:rsidRDefault="00E95619" w:rsidP="00EA5971">
            <w:pPr>
              <w:ind w:left="37"/>
            </w:pPr>
            <w:proofErr w:type="spellStart"/>
            <w:r>
              <w:rPr>
                <w:rFonts w:ascii="Times New Roman" w:eastAsia="Times New Roman" w:hAnsi="Times New Roman" w:cs="Times New Roman"/>
                <w:sz w:val="20"/>
                <w:lang w:val="en-US"/>
              </w:rPr>
              <w:t>Telefon</w:t>
            </w:r>
            <w:proofErr w:type="spellEnd"/>
            <w:r>
              <w:rPr>
                <w:rFonts w:ascii="Times New Roman" w:eastAsia="Times New Roman" w:hAnsi="Times New Roman" w:cs="Times New Roman"/>
                <w:sz w:val="20"/>
              </w:rPr>
              <w:t xml:space="preserve"> </w:t>
            </w:r>
          </w:p>
        </w:tc>
        <w:tc>
          <w:tcPr>
            <w:tcW w:w="6435" w:type="dxa"/>
            <w:tcBorders>
              <w:top w:val="single" w:sz="4" w:space="0" w:color="000000"/>
              <w:left w:val="single" w:sz="4" w:space="0" w:color="000000"/>
              <w:bottom w:val="single" w:sz="12" w:space="0" w:color="000000"/>
              <w:right w:val="single" w:sz="12" w:space="0" w:color="000000"/>
            </w:tcBorders>
          </w:tcPr>
          <w:p w14:paraId="4D4CFE7E" w14:textId="77777777" w:rsidR="00E95619" w:rsidRDefault="00E95619" w:rsidP="00EA5971">
            <w:pPr>
              <w:ind w:left="64"/>
            </w:pPr>
          </w:p>
        </w:tc>
      </w:tr>
      <w:tr w:rsidR="00E95619" w14:paraId="0F0C94D8" w14:textId="77777777" w:rsidTr="00EA5971">
        <w:trPr>
          <w:trHeight w:val="764"/>
        </w:trPr>
        <w:tc>
          <w:tcPr>
            <w:tcW w:w="8492" w:type="dxa"/>
            <w:gridSpan w:val="2"/>
            <w:tcBorders>
              <w:top w:val="single" w:sz="12" w:space="0" w:color="000000"/>
              <w:left w:val="single" w:sz="12" w:space="0" w:color="000000"/>
              <w:bottom w:val="single" w:sz="12" w:space="0" w:color="000000"/>
              <w:right w:val="single" w:sz="12" w:space="0" w:color="000000"/>
            </w:tcBorders>
            <w:vAlign w:val="bottom"/>
          </w:tcPr>
          <w:p w14:paraId="3969130C" w14:textId="170EDA92" w:rsidR="00E95619" w:rsidRPr="0070751C" w:rsidRDefault="00E95619" w:rsidP="00EA5971">
            <w:pPr>
              <w:ind w:left="25"/>
              <w:rPr>
                <w:rFonts w:ascii="Times New Roman" w:eastAsia="Times New Roman" w:hAnsi="Times New Roman" w:cs="Times New Roman"/>
                <w:sz w:val="20"/>
                <w:lang w:val="pl-PL"/>
              </w:rPr>
            </w:pPr>
            <w:r>
              <w:rPr>
                <w:rFonts w:ascii="Times New Roman" w:eastAsia="Times New Roman" w:hAnsi="Times New Roman" w:cs="Times New Roman"/>
                <w:b/>
                <w:sz w:val="20"/>
                <w:lang w:val="pl-PL"/>
              </w:rPr>
              <w:t>Kontakt do dostawcy usług*</w:t>
            </w:r>
          </w:p>
        </w:tc>
      </w:tr>
      <w:tr w:rsidR="00E95619" w14:paraId="052CCA5B" w14:textId="77777777" w:rsidTr="00EA5971">
        <w:trPr>
          <w:trHeight w:val="352"/>
        </w:trPr>
        <w:tc>
          <w:tcPr>
            <w:tcW w:w="2057" w:type="dxa"/>
            <w:tcBorders>
              <w:top w:val="single" w:sz="12" w:space="0" w:color="000000"/>
              <w:left w:val="single" w:sz="12" w:space="0" w:color="000000"/>
              <w:bottom w:val="single" w:sz="4" w:space="0" w:color="000000"/>
              <w:right w:val="single" w:sz="4" w:space="0" w:color="000000"/>
            </w:tcBorders>
          </w:tcPr>
          <w:p w14:paraId="70B6E201" w14:textId="77777777" w:rsidR="00E95619" w:rsidRDefault="00E95619" w:rsidP="00EA5971">
            <w:pPr>
              <w:ind w:left="37"/>
            </w:pPr>
            <w:r>
              <w:rPr>
                <w:rFonts w:ascii="Times New Roman" w:eastAsia="Times New Roman" w:hAnsi="Times New Roman" w:cs="Times New Roman"/>
                <w:sz w:val="20"/>
                <w:lang w:val="pl-PL"/>
              </w:rPr>
              <w:t>Dane</w:t>
            </w:r>
            <w:r>
              <w:rPr>
                <w:rFonts w:ascii="Times New Roman" w:eastAsia="Times New Roman" w:hAnsi="Times New Roman" w:cs="Times New Roman"/>
                <w:sz w:val="20"/>
              </w:rPr>
              <w:t xml:space="preserve"> </w:t>
            </w:r>
          </w:p>
        </w:tc>
        <w:tc>
          <w:tcPr>
            <w:tcW w:w="6435" w:type="dxa"/>
            <w:tcBorders>
              <w:top w:val="single" w:sz="12" w:space="0" w:color="000000"/>
              <w:left w:val="single" w:sz="4" w:space="0" w:color="000000"/>
              <w:bottom w:val="single" w:sz="4" w:space="0" w:color="000000"/>
              <w:right w:val="single" w:sz="12" w:space="0" w:color="000000"/>
            </w:tcBorders>
          </w:tcPr>
          <w:p w14:paraId="330941C4" w14:textId="77777777" w:rsidR="00E95619" w:rsidRPr="00F74CA0" w:rsidRDefault="00E95619" w:rsidP="00EA5971">
            <w:pPr>
              <w:ind w:left="25"/>
              <w:rPr>
                <w:rFonts w:ascii="Times New Roman" w:eastAsia="Times New Roman" w:hAnsi="Times New Roman" w:cs="Times New Roman"/>
                <w:sz w:val="20"/>
              </w:rPr>
            </w:pPr>
          </w:p>
        </w:tc>
      </w:tr>
      <w:tr w:rsidR="00E95619" w14:paraId="63D6222E" w14:textId="77777777" w:rsidTr="00EA5971">
        <w:trPr>
          <w:trHeight w:val="339"/>
        </w:trPr>
        <w:tc>
          <w:tcPr>
            <w:tcW w:w="2057" w:type="dxa"/>
            <w:tcBorders>
              <w:top w:val="single" w:sz="4" w:space="0" w:color="000000"/>
              <w:left w:val="single" w:sz="12" w:space="0" w:color="000000"/>
              <w:bottom w:val="single" w:sz="4" w:space="0" w:color="000000"/>
              <w:right w:val="single" w:sz="4" w:space="0" w:color="000000"/>
            </w:tcBorders>
          </w:tcPr>
          <w:p w14:paraId="225BC9D8" w14:textId="77777777" w:rsidR="00E95619" w:rsidRDefault="00E95619" w:rsidP="00EA5971">
            <w:pPr>
              <w:ind w:left="37"/>
            </w:pPr>
            <w:r>
              <w:rPr>
                <w:rFonts w:ascii="Times New Roman" w:eastAsia="Times New Roman" w:hAnsi="Times New Roman" w:cs="Times New Roman"/>
                <w:sz w:val="20"/>
                <w:lang w:val="pl-PL"/>
              </w:rPr>
              <w:t>Tytuł</w:t>
            </w:r>
          </w:p>
        </w:tc>
        <w:tc>
          <w:tcPr>
            <w:tcW w:w="6435" w:type="dxa"/>
            <w:tcBorders>
              <w:top w:val="single" w:sz="4" w:space="0" w:color="000000"/>
              <w:left w:val="single" w:sz="4" w:space="0" w:color="000000"/>
              <w:bottom w:val="single" w:sz="4" w:space="0" w:color="000000"/>
              <w:right w:val="single" w:sz="12" w:space="0" w:color="000000"/>
            </w:tcBorders>
          </w:tcPr>
          <w:p w14:paraId="365B3391" w14:textId="77777777" w:rsidR="00E95619" w:rsidRPr="00F74CA0" w:rsidRDefault="00E95619" w:rsidP="00EA5971">
            <w:pPr>
              <w:rPr>
                <w:rFonts w:ascii="Times New Roman" w:eastAsia="Times New Roman" w:hAnsi="Times New Roman" w:cs="Times New Roman"/>
                <w:sz w:val="20"/>
              </w:rPr>
            </w:pPr>
          </w:p>
        </w:tc>
      </w:tr>
      <w:tr w:rsidR="00E95619" w14:paraId="122EC73A" w14:textId="77777777" w:rsidTr="00EA5971">
        <w:trPr>
          <w:trHeight w:val="339"/>
        </w:trPr>
        <w:tc>
          <w:tcPr>
            <w:tcW w:w="2057" w:type="dxa"/>
            <w:tcBorders>
              <w:top w:val="single" w:sz="4" w:space="0" w:color="000000"/>
              <w:left w:val="single" w:sz="12" w:space="0" w:color="000000"/>
              <w:bottom w:val="single" w:sz="4" w:space="0" w:color="000000"/>
              <w:right w:val="single" w:sz="4" w:space="0" w:color="000000"/>
            </w:tcBorders>
          </w:tcPr>
          <w:p w14:paraId="28EA3D1E" w14:textId="77777777" w:rsidR="00E95619" w:rsidRDefault="00E95619" w:rsidP="00EA5971">
            <w:pPr>
              <w:ind w:left="37"/>
            </w:pPr>
            <w:r>
              <w:rPr>
                <w:rFonts w:ascii="Times New Roman" w:eastAsia="Times New Roman" w:hAnsi="Times New Roman" w:cs="Times New Roman"/>
                <w:sz w:val="20"/>
                <w:lang w:val="pl-PL"/>
              </w:rPr>
              <w:t>E-mail</w:t>
            </w:r>
            <w:r>
              <w:rPr>
                <w:rFonts w:ascii="Times New Roman" w:eastAsia="Times New Roman" w:hAnsi="Times New Roman" w:cs="Times New Roman"/>
                <w:sz w:val="20"/>
              </w:rPr>
              <w:t xml:space="preserve"> </w:t>
            </w:r>
          </w:p>
        </w:tc>
        <w:tc>
          <w:tcPr>
            <w:tcW w:w="6435" w:type="dxa"/>
            <w:tcBorders>
              <w:top w:val="single" w:sz="4" w:space="0" w:color="000000"/>
              <w:left w:val="single" w:sz="4" w:space="0" w:color="000000"/>
              <w:bottom w:val="single" w:sz="4" w:space="0" w:color="000000"/>
              <w:right w:val="single" w:sz="12" w:space="0" w:color="000000"/>
            </w:tcBorders>
          </w:tcPr>
          <w:p w14:paraId="3D376BC9" w14:textId="77777777" w:rsidR="00E95619" w:rsidRPr="00A53EF0" w:rsidRDefault="00E95619" w:rsidP="00EA5971">
            <w:pPr>
              <w:rPr>
                <w:rFonts w:ascii="Times New Roman" w:eastAsiaTheme="minorHAnsi" w:hAnsi="Times New Roman" w:cs="Times New Roman"/>
                <w:sz w:val="20"/>
                <w:szCs w:val="20"/>
                <w:lang w:val="en-US"/>
              </w:rPr>
            </w:pPr>
            <w:r w:rsidRPr="00A53EF0">
              <w:rPr>
                <w:rFonts w:ascii="Times New Roman" w:eastAsia="Times New Roman" w:hAnsi="Times New Roman" w:cs="Times New Roman"/>
                <w:sz w:val="20"/>
                <w:szCs w:val="20"/>
              </w:rPr>
              <w:t xml:space="preserve"> </w:t>
            </w:r>
          </w:p>
        </w:tc>
      </w:tr>
      <w:tr w:rsidR="00E95619" w14:paraId="27E1C5E2" w14:textId="77777777" w:rsidTr="00EA5971">
        <w:trPr>
          <w:trHeight w:val="353"/>
        </w:trPr>
        <w:tc>
          <w:tcPr>
            <w:tcW w:w="2057" w:type="dxa"/>
            <w:tcBorders>
              <w:top w:val="single" w:sz="4" w:space="0" w:color="000000"/>
              <w:left w:val="single" w:sz="12" w:space="0" w:color="000000"/>
              <w:bottom w:val="single" w:sz="12" w:space="0" w:color="000000"/>
              <w:right w:val="single" w:sz="4" w:space="0" w:color="000000"/>
            </w:tcBorders>
          </w:tcPr>
          <w:p w14:paraId="279DC14E" w14:textId="77777777" w:rsidR="00E95619" w:rsidRDefault="00E95619" w:rsidP="00EA5971">
            <w:pPr>
              <w:ind w:left="37"/>
            </w:pPr>
            <w:proofErr w:type="spellStart"/>
            <w:r>
              <w:rPr>
                <w:rFonts w:ascii="Times New Roman" w:eastAsia="Times New Roman" w:hAnsi="Times New Roman" w:cs="Times New Roman"/>
                <w:sz w:val="20"/>
                <w:lang w:val="en-US"/>
              </w:rPr>
              <w:t>Telefon</w:t>
            </w:r>
            <w:proofErr w:type="spellEnd"/>
            <w:r>
              <w:rPr>
                <w:rFonts w:ascii="Times New Roman" w:eastAsia="Times New Roman" w:hAnsi="Times New Roman" w:cs="Times New Roman"/>
                <w:sz w:val="20"/>
              </w:rPr>
              <w:t xml:space="preserve"> </w:t>
            </w:r>
          </w:p>
        </w:tc>
        <w:tc>
          <w:tcPr>
            <w:tcW w:w="6435" w:type="dxa"/>
            <w:tcBorders>
              <w:top w:val="single" w:sz="4" w:space="0" w:color="000000"/>
              <w:left w:val="single" w:sz="4" w:space="0" w:color="000000"/>
              <w:bottom w:val="single" w:sz="12" w:space="0" w:color="000000"/>
              <w:right w:val="single" w:sz="12" w:space="0" w:color="000000"/>
            </w:tcBorders>
          </w:tcPr>
          <w:p w14:paraId="6A0DA0E1" w14:textId="77777777" w:rsidR="00E95619" w:rsidRPr="00F74CA0" w:rsidRDefault="00E95619" w:rsidP="00EA5971">
            <w:pPr>
              <w:ind w:left="25"/>
              <w:rPr>
                <w:lang w:val="en-US"/>
              </w:rPr>
            </w:pPr>
            <w:r>
              <w:rPr>
                <w:rFonts w:ascii="Times New Roman" w:eastAsia="Times New Roman" w:hAnsi="Times New Roman" w:cs="Times New Roman"/>
                <w:sz w:val="20"/>
              </w:rPr>
              <w:t xml:space="preserve"> </w:t>
            </w:r>
          </w:p>
        </w:tc>
      </w:tr>
    </w:tbl>
    <w:p w14:paraId="00614F35" w14:textId="562F65E4" w:rsidR="00E95619" w:rsidRPr="00111D9C" w:rsidRDefault="00E95619" w:rsidP="00E95619">
      <w:pPr>
        <w:pStyle w:val="Akapitzlist"/>
        <w:ind w:left="360"/>
        <w:jc w:val="both"/>
        <w:rPr>
          <w:sz w:val="16"/>
          <w:szCs w:val="16"/>
        </w:rPr>
      </w:pPr>
      <w:r w:rsidRPr="00111D9C">
        <w:rPr>
          <w:sz w:val="16"/>
          <w:szCs w:val="16"/>
        </w:rPr>
        <w:t>*</w:t>
      </w:r>
      <w:r w:rsidRPr="00E87292">
        <w:rPr>
          <w:sz w:val="16"/>
          <w:szCs w:val="16"/>
        </w:rPr>
        <w:t xml:space="preserve">Pola </w:t>
      </w:r>
      <w:r w:rsidR="000E65A9" w:rsidRPr="00E87292">
        <w:rPr>
          <w:sz w:val="16"/>
          <w:szCs w:val="16"/>
        </w:rPr>
        <w:t>fakultatywne</w:t>
      </w:r>
      <w:r w:rsidR="00E87292" w:rsidRPr="00E87292">
        <w:rPr>
          <w:sz w:val="16"/>
          <w:szCs w:val="16"/>
        </w:rPr>
        <w:t xml:space="preserve"> – rekomendowane do wypełnienia w celu </w:t>
      </w:r>
      <w:r w:rsidRPr="00E87292">
        <w:rPr>
          <w:sz w:val="16"/>
          <w:szCs w:val="16"/>
        </w:rPr>
        <w:t>usprawni</w:t>
      </w:r>
      <w:r w:rsidR="00E87292" w:rsidRPr="00E87292">
        <w:rPr>
          <w:sz w:val="16"/>
          <w:szCs w:val="16"/>
        </w:rPr>
        <w:t xml:space="preserve">enia </w:t>
      </w:r>
      <w:r w:rsidRPr="00E87292">
        <w:rPr>
          <w:sz w:val="16"/>
          <w:szCs w:val="16"/>
        </w:rPr>
        <w:t>współprac</w:t>
      </w:r>
      <w:r w:rsidR="00E87292" w:rsidRPr="00E87292">
        <w:rPr>
          <w:sz w:val="16"/>
          <w:szCs w:val="16"/>
        </w:rPr>
        <w:t>y</w:t>
      </w:r>
      <w:r w:rsidRPr="00E87292">
        <w:rPr>
          <w:sz w:val="16"/>
          <w:szCs w:val="16"/>
        </w:rPr>
        <w:t xml:space="preserve"> </w:t>
      </w:r>
    </w:p>
    <w:p w14:paraId="65A0DE73" w14:textId="58C26740" w:rsidR="00290B35" w:rsidRPr="00290B35" w:rsidRDefault="00E95619" w:rsidP="008B2DA1">
      <w:pPr>
        <w:pStyle w:val="Nagwek1"/>
      </w:pPr>
      <w:bookmarkStart w:id="8" w:name="_Toc514240265"/>
      <w:r>
        <w:lastRenderedPageBreak/>
        <w:t>Załącznik nr 2</w:t>
      </w:r>
      <w:r w:rsidR="008B2DA1">
        <w:t xml:space="preserve"> – </w:t>
      </w:r>
      <w:r w:rsidR="00BB70BC">
        <w:t>obsługiwane formaty danych i protokoły transmisji</w:t>
      </w:r>
      <w:bookmarkEnd w:id="8"/>
    </w:p>
    <w:p w14:paraId="0859A8A6" w14:textId="77777777" w:rsidR="008B2DA1" w:rsidRPr="008D6792" w:rsidRDefault="008B2DA1" w:rsidP="0049245E">
      <w:pPr>
        <w:rPr>
          <w:szCs w:val="24"/>
        </w:rPr>
      </w:pPr>
    </w:p>
    <w:tbl>
      <w:tblPr>
        <w:tblStyle w:val="Tabela-Siatka"/>
        <w:tblW w:w="8784" w:type="dxa"/>
        <w:tblLook w:val="04A0" w:firstRow="1" w:lastRow="0" w:firstColumn="1" w:lastColumn="0" w:noHBand="0" w:noVBand="1"/>
      </w:tblPr>
      <w:tblGrid>
        <w:gridCol w:w="2966"/>
        <w:gridCol w:w="5818"/>
      </w:tblGrid>
      <w:tr w:rsidR="00886E08" w:rsidRPr="008D6792" w14:paraId="05EC8435" w14:textId="77777777" w:rsidTr="00886E08">
        <w:trPr>
          <w:trHeight w:val="299"/>
        </w:trPr>
        <w:tc>
          <w:tcPr>
            <w:tcW w:w="2966" w:type="dxa"/>
          </w:tcPr>
          <w:p w14:paraId="2BC341EA" w14:textId="34F2EAAA" w:rsidR="00886E08" w:rsidRPr="008D6792" w:rsidRDefault="008F7A2E" w:rsidP="008B2DA1">
            <w:pPr>
              <w:jc w:val="center"/>
              <w:rPr>
                <w:b/>
                <w:szCs w:val="24"/>
              </w:rPr>
            </w:pPr>
            <w:r>
              <w:rPr>
                <w:b/>
                <w:szCs w:val="24"/>
              </w:rPr>
              <w:t>Wymagania</w:t>
            </w:r>
          </w:p>
        </w:tc>
        <w:tc>
          <w:tcPr>
            <w:tcW w:w="5818" w:type="dxa"/>
          </w:tcPr>
          <w:p w14:paraId="7CC47F87" w14:textId="5C6D7434" w:rsidR="00886E08" w:rsidRPr="008D6792" w:rsidRDefault="00886E08" w:rsidP="008B2DA1">
            <w:pPr>
              <w:jc w:val="center"/>
              <w:rPr>
                <w:b/>
                <w:szCs w:val="24"/>
              </w:rPr>
            </w:pPr>
            <w:r w:rsidRPr="008D6792">
              <w:rPr>
                <w:b/>
                <w:szCs w:val="24"/>
              </w:rPr>
              <w:t>Dostępne opcje</w:t>
            </w:r>
          </w:p>
        </w:tc>
      </w:tr>
      <w:tr w:rsidR="00886E08" w14:paraId="2481687F" w14:textId="77777777" w:rsidTr="00886E08">
        <w:trPr>
          <w:trHeight w:val="299"/>
        </w:trPr>
        <w:tc>
          <w:tcPr>
            <w:tcW w:w="2966" w:type="dxa"/>
            <w:vAlign w:val="center"/>
          </w:tcPr>
          <w:p w14:paraId="5D988DCA" w14:textId="1C08C5CE" w:rsidR="00886E08" w:rsidRPr="008D6792" w:rsidRDefault="00886E08" w:rsidP="008D6792">
            <w:pPr>
              <w:rPr>
                <w:b/>
                <w:sz w:val="20"/>
                <w:szCs w:val="20"/>
              </w:rPr>
            </w:pPr>
            <w:r w:rsidRPr="008D6792">
              <w:rPr>
                <w:b/>
                <w:sz w:val="20"/>
                <w:szCs w:val="20"/>
              </w:rPr>
              <w:t>Protokół transmisji</w:t>
            </w:r>
          </w:p>
        </w:tc>
        <w:tc>
          <w:tcPr>
            <w:tcW w:w="5818" w:type="dxa"/>
          </w:tcPr>
          <w:p w14:paraId="7876FB0A" w14:textId="13908F70" w:rsidR="00886E08" w:rsidRPr="003C6CBA" w:rsidRDefault="00886E08" w:rsidP="0049245E">
            <w:pPr>
              <w:rPr>
                <w:sz w:val="20"/>
                <w:szCs w:val="20"/>
              </w:rPr>
            </w:pPr>
            <w:r w:rsidRPr="003C6CBA">
              <w:rPr>
                <w:sz w:val="20"/>
                <w:szCs w:val="20"/>
              </w:rPr>
              <w:t xml:space="preserve">IATA </w:t>
            </w:r>
            <w:proofErr w:type="spellStart"/>
            <w:r w:rsidRPr="003C6CBA">
              <w:rPr>
                <w:sz w:val="20"/>
                <w:szCs w:val="20"/>
              </w:rPr>
              <w:t>Type</w:t>
            </w:r>
            <w:proofErr w:type="spellEnd"/>
            <w:r w:rsidRPr="003C6CBA">
              <w:rPr>
                <w:sz w:val="20"/>
                <w:szCs w:val="20"/>
              </w:rPr>
              <w:t>-B</w:t>
            </w:r>
          </w:p>
          <w:p w14:paraId="1ED5C1D8" w14:textId="1ADA403A" w:rsidR="00886E08" w:rsidRPr="003C6CBA" w:rsidRDefault="00886E08" w:rsidP="0049245E">
            <w:pPr>
              <w:rPr>
                <w:sz w:val="20"/>
                <w:szCs w:val="20"/>
              </w:rPr>
            </w:pPr>
            <w:r w:rsidRPr="003C6CBA">
              <w:rPr>
                <w:sz w:val="20"/>
                <w:szCs w:val="20"/>
              </w:rPr>
              <w:t>IBM MQ</w:t>
            </w:r>
          </w:p>
          <w:p w14:paraId="4084627D" w14:textId="097A2C67" w:rsidR="00886E08" w:rsidRPr="003C6CBA" w:rsidRDefault="00886E08" w:rsidP="0049245E">
            <w:pPr>
              <w:rPr>
                <w:sz w:val="20"/>
                <w:szCs w:val="20"/>
              </w:rPr>
            </w:pPr>
            <w:r w:rsidRPr="003C6CBA">
              <w:rPr>
                <w:sz w:val="20"/>
                <w:szCs w:val="20"/>
              </w:rPr>
              <w:t>AS4</w:t>
            </w:r>
          </w:p>
        </w:tc>
      </w:tr>
      <w:tr w:rsidR="00886E08" w14:paraId="48441251" w14:textId="77777777" w:rsidTr="00886E08">
        <w:trPr>
          <w:trHeight w:val="299"/>
        </w:trPr>
        <w:tc>
          <w:tcPr>
            <w:tcW w:w="2966" w:type="dxa"/>
            <w:vAlign w:val="center"/>
          </w:tcPr>
          <w:p w14:paraId="139285CA" w14:textId="2F060FFC" w:rsidR="00886E08" w:rsidRPr="008D6792" w:rsidRDefault="00886E08" w:rsidP="008D6792">
            <w:pPr>
              <w:rPr>
                <w:b/>
                <w:sz w:val="20"/>
                <w:szCs w:val="20"/>
              </w:rPr>
            </w:pPr>
            <w:r w:rsidRPr="008D6792">
              <w:rPr>
                <w:b/>
                <w:sz w:val="20"/>
                <w:szCs w:val="20"/>
              </w:rPr>
              <w:t>Format danych</w:t>
            </w:r>
          </w:p>
        </w:tc>
        <w:tc>
          <w:tcPr>
            <w:tcW w:w="5818" w:type="dxa"/>
          </w:tcPr>
          <w:p w14:paraId="263B3869" w14:textId="77777777" w:rsidR="00886E08" w:rsidRPr="003C6CBA" w:rsidRDefault="00886E08" w:rsidP="0049245E">
            <w:pPr>
              <w:rPr>
                <w:sz w:val="20"/>
                <w:szCs w:val="20"/>
              </w:rPr>
            </w:pPr>
            <w:r w:rsidRPr="003C6CBA">
              <w:rPr>
                <w:sz w:val="20"/>
                <w:szCs w:val="20"/>
              </w:rPr>
              <w:t xml:space="preserve">PNRGOV: </w:t>
            </w:r>
          </w:p>
          <w:p w14:paraId="56FD9BC3" w14:textId="77777777" w:rsidR="00886E08" w:rsidRDefault="00886E08" w:rsidP="0049245E">
            <w:pPr>
              <w:rPr>
                <w:sz w:val="20"/>
                <w:szCs w:val="20"/>
              </w:rPr>
            </w:pPr>
            <w:r w:rsidRPr="003C6CBA">
              <w:rPr>
                <w:sz w:val="20"/>
                <w:szCs w:val="20"/>
              </w:rPr>
              <w:t>- EDIFACT (</w:t>
            </w:r>
            <w:proofErr w:type="spellStart"/>
            <w:r w:rsidRPr="003C6CBA">
              <w:rPr>
                <w:sz w:val="20"/>
                <w:szCs w:val="20"/>
              </w:rPr>
              <w:t>ver</w:t>
            </w:r>
            <w:proofErr w:type="spellEnd"/>
            <w:r w:rsidRPr="003C6CBA">
              <w:rPr>
                <w:sz w:val="20"/>
                <w:szCs w:val="20"/>
              </w:rPr>
              <w:t xml:space="preserve">. 11.1 i wyższe),    </w:t>
            </w:r>
          </w:p>
          <w:p w14:paraId="1AC7CAAD" w14:textId="5A4D64E6" w:rsidR="00886E08" w:rsidRPr="003C6CBA" w:rsidRDefault="00886E08" w:rsidP="0049245E">
            <w:pPr>
              <w:rPr>
                <w:sz w:val="20"/>
                <w:szCs w:val="20"/>
              </w:rPr>
            </w:pPr>
            <w:r w:rsidRPr="003C6CBA">
              <w:rPr>
                <w:sz w:val="20"/>
                <w:szCs w:val="20"/>
              </w:rPr>
              <w:t>- XML (</w:t>
            </w:r>
            <w:proofErr w:type="spellStart"/>
            <w:r w:rsidRPr="003C6CBA">
              <w:rPr>
                <w:sz w:val="20"/>
                <w:szCs w:val="20"/>
              </w:rPr>
              <w:t>ver</w:t>
            </w:r>
            <w:proofErr w:type="spellEnd"/>
            <w:r w:rsidRPr="003C6CBA">
              <w:rPr>
                <w:sz w:val="20"/>
                <w:szCs w:val="20"/>
              </w:rPr>
              <w:t>. 13.1 i wyższe)</w:t>
            </w:r>
          </w:p>
          <w:p w14:paraId="32F7C2DB" w14:textId="77777777" w:rsidR="00886E08" w:rsidRPr="003C6CBA" w:rsidRDefault="00886E08" w:rsidP="0049245E">
            <w:pPr>
              <w:rPr>
                <w:sz w:val="20"/>
                <w:szCs w:val="20"/>
              </w:rPr>
            </w:pPr>
            <w:r w:rsidRPr="003C6CBA">
              <w:rPr>
                <w:sz w:val="20"/>
                <w:szCs w:val="20"/>
              </w:rPr>
              <w:t xml:space="preserve">API: </w:t>
            </w:r>
          </w:p>
          <w:p w14:paraId="77234BF4" w14:textId="6D2A3EFE" w:rsidR="00886E08" w:rsidRPr="003C6CBA" w:rsidRDefault="00886E08" w:rsidP="0049245E">
            <w:pPr>
              <w:rPr>
                <w:sz w:val="20"/>
                <w:szCs w:val="20"/>
              </w:rPr>
            </w:pPr>
            <w:r w:rsidRPr="003C6CBA">
              <w:rPr>
                <w:sz w:val="20"/>
                <w:szCs w:val="20"/>
              </w:rPr>
              <w:t>- EDIFACT PAXLST (2003 i późniejsze)</w:t>
            </w:r>
          </w:p>
        </w:tc>
      </w:tr>
      <w:tr w:rsidR="00886E08" w14:paraId="135C7A6F" w14:textId="77777777" w:rsidTr="00886E08">
        <w:trPr>
          <w:trHeight w:val="299"/>
        </w:trPr>
        <w:tc>
          <w:tcPr>
            <w:tcW w:w="2966" w:type="dxa"/>
            <w:vAlign w:val="center"/>
          </w:tcPr>
          <w:p w14:paraId="2E0CAA14" w14:textId="0D839D8B" w:rsidR="00886E08" w:rsidRPr="008D6792" w:rsidRDefault="00886E08" w:rsidP="008D6792">
            <w:pPr>
              <w:rPr>
                <w:b/>
                <w:sz w:val="20"/>
                <w:szCs w:val="20"/>
              </w:rPr>
            </w:pPr>
            <w:r w:rsidRPr="008D6792">
              <w:rPr>
                <w:b/>
                <w:sz w:val="20"/>
                <w:szCs w:val="20"/>
              </w:rPr>
              <w:t>Kierunek lotów</w:t>
            </w:r>
            <w:r w:rsidR="00111D9C">
              <w:rPr>
                <w:b/>
                <w:sz w:val="20"/>
                <w:szCs w:val="20"/>
              </w:rPr>
              <w:t>*</w:t>
            </w:r>
          </w:p>
          <w:p w14:paraId="767F816B" w14:textId="4C3D9D08" w:rsidR="00886E08" w:rsidRPr="008D6792" w:rsidRDefault="00886E08" w:rsidP="008D6792">
            <w:pPr>
              <w:rPr>
                <w:b/>
                <w:sz w:val="20"/>
                <w:szCs w:val="20"/>
              </w:rPr>
            </w:pPr>
          </w:p>
        </w:tc>
        <w:tc>
          <w:tcPr>
            <w:tcW w:w="5818" w:type="dxa"/>
            <w:vAlign w:val="center"/>
          </w:tcPr>
          <w:p w14:paraId="1494D777" w14:textId="4EC436FA" w:rsidR="00886E08" w:rsidRPr="003C6CBA" w:rsidRDefault="00886E08" w:rsidP="004E07CF">
            <w:pPr>
              <w:rPr>
                <w:sz w:val="20"/>
                <w:szCs w:val="20"/>
              </w:rPr>
            </w:pPr>
            <w:r w:rsidRPr="003C6CBA">
              <w:rPr>
                <w:sz w:val="20"/>
                <w:szCs w:val="20"/>
              </w:rPr>
              <w:t>do i z terytorium Polski</w:t>
            </w:r>
          </w:p>
        </w:tc>
      </w:tr>
      <w:tr w:rsidR="00886E08" w:rsidRPr="00FF4448" w14:paraId="43484B2B" w14:textId="77777777" w:rsidTr="00886E08">
        <w:trPr>
          <w:trHeight w:val="299"/>
        </w:trPr>
        <w:tc>
          <w:tcPr>
            <w:tcW w:w="2966" w:type="dxa"/>
            <w:vAlign w:val="center"/>
          </w:tcPr>
          <w:p w14:paraId="5DD1BC54" w14:textId="0D3F9E3D" w:rsidR="00886E08" w:rsidRPr="008D6792" w:rsidRDefault="00886E08" w:rsidP="008D6792">
            <w:pPr>
              <w:rPr>
                <w:b/>
                <w:sz w:val="20"/>
                <w:szCs w:val="20"/>
              </w:rPr>
            </w:pPr>
            <w:r w:rsidRPr="008D6792">
              <w:rPr>
                <w:b/>
                <w:sz w:val="20"/>
                <w:szCs w:val="20"/>
              </w:rPr>
              <w:t>Rodzaj lotów</w:t>
            </w:r>
            <w:r w:rsidR="00111D9C">
              <w:rPr>
                <w:b/>
                <w:sz w:val="20"/>
                <w:szCs w:val="20"/>
              </w:rPr>
              <w:t>*</w:t>
            </w:r>
          </w:p>
        </w:tc>
        <w:tc>
          <w:tcPr>
            <w:tcW w:w="5818" w:type="dxa"/>
            <w:vAlign w:val="center"/>
          </w:tcPr>
          <w:p w14:paraId="08186F7C" w14:textId="77777777" w:rsidR="00886E08" w:rsidRDefault="00886E08" w:rsidP="003C6CBA">
            <w:pPr>
              <w:jc w:val="center"/>
              <w:rPr>
                <w:sz w:val="20"/>
                <w:szCs w:val="20"/>
              </w:rPr>
            </w:pPr>
          </w:p>
          <w:p w14:paraId="08BF9641" w14:textId="2C7999E0" w:rsidR="00886E08" w:rsidRDefault="00886E08" w:rsidP="004E07CF">
            <w:pPr>
              <w:rPr>
                <w:sz w:val="20"/>
                <w:szCs w:val="20"/>
              </w:rPr>
            </w:pPr>
            <w:r w:rsidRPr="003C6CBA">
              <w:rPr>
                <w:sz w:val="20"/>
                <w:szCs w:val="20"/>
              </w:rPr>
              <w:t>wszystkie dostępne typy</w:t>
            </w:r>
          </w:p>
          <w:p w14:paraId="04298F04" w14:textId="77777777" w:rsidR="00886E08" w:rsidRPr="003C6CBA" w:rsidRDefault="00886E08" w:rsidP="004E07CF">
            <w:pPr>
              <w:rPr>
                <w:sz w:val="20"/>
                <w:szCs w:val="20"/>
              </w:rPr>
            </w:pPr>
          </w:p>
          <w:p w14:paraId="4960360A" w14:textId="77777777" w:rsidR="00886E08" w:rsidRPr="00192EDA" w:rsidRDefault="00886E08" w:rsidP="004E07CF">
            <w:pPr>
              <w:rPr>
                <w:sz w:val="20"/>
                <w:szCs w:val="20"/>
              </w:rPr>
            </w:pPr>
            <w:proofErr w:type="spellStart"/>
            <w:r w:rsidRPr="00192EDA">
              <w:rPr>
                <w:sz w:val="20"/>
                <w:szCs w:val="20"/>
              </w:rPr>
              <w:t>code</w:t>
            </w:r>
            <w:proofErr w:type="spellEnd"/>
            <w:r w:rsidRPr="00192EDA">
              <w:rPr>
                <w:sz w:val="20"/>
                <w:szCs w:val="20"/>
              </w:rPr>
              <w:t xml:space="preserve"> </w:t>
            </w:r>
            <w:proofErr w:type="spellStart"/>
            <w:r w:rsidRPr="00192EDA">
              <w:rPr>
                <w:sz w:val="20"/>
                <w:szCs w:val="20"/>
              </w:rPr>
              <w:t>share</w:t>
            </w:r>
            <w:proofErr w:type="spellEnd"/>
            <w:r w:rsidRPr="00192EDA">
              <w:rPr>
                <w:sz w:val="20"/>
                <w:szCs w:val="20"/>
              </w:rPr>
              <w:t xml:space="preserve">, </w:t>
            </w:r>
            <w:proofErr w:type="spellStart"/>
            <w:r w:rsidRPr="00192EDA">
              <w:rPr>
                <w:sz w:val="20"/>
                <w:szCs w:val="20"/>
              </w:rPr>
              <w:t>multi</w:t>
            </w:r>
            <w:proofErr w:type="spellEnd"/>
            <w:r w:rsidRPr="00192EDA">
              <w:rPr>
                <w:sz w:val="20"/>
                <w:szCs w:val="20"/>
              </w:rPr>
              <w:t xml:space="preserve"> leg </w:t>
            </w:r>
            <w:proofErr w:type="spellStart"/>
            <w:r w:rsidRPr="00192EDA">
              <w:rPr>
                <w:sz w:val="20"/>
                <w:szCs w:val="20"/>
              </w:rPr>
              <w:t>flight</w:t>
            </w:r>
            <w:proofErr w:type="spellEnd"/>
            <w:r w:rsidRPr="00192EDA">
              <w:rPr>
                <w:sz w:val="20"/>
                <w:szCs w:val="20"/>
              </w:rPr>
              <w:t xml:space="preserve">, </w:t>
            </w:r>
          </w:p>
          <w:p w14:paraId="7DDCDB2C" w14:textId="77777777" w:rsidR="00886E08" w:rsidRPr="00192EDA" w:rsidRDefault="00886E08" w:rsidP="004E07CF">
            <w:pPr>
              <w:rPr>
                <w:sz w:val="20"/>
                <w:szCs w:val="20"/>
                <w:lang w:val="en-US"/>
              </w:rPr>
            </w:pPr>
            <w:r w:rsidRPr="00192EDA">
              <w:rPr>
                <w:sz w:val="20"/>
                <w:szCs w:val="20"/>
                <w:lang w:val="en-US"/>
              </w:rPr>
              <w:t>circular flight, wet/dry lease, charter</w:t>
            </w:r>
          </w:p>
          <w:p w14:paraId="5232D1B5" w14:textId="0B05F035" w:rsidR="00886E08" w:rsidRPr="00FF4448" w:rsidRDefault="00886E08" w:rsidP="003C6CBA">
            <w:pPr>
              <w:jc w:val="center"/>
              <w:rPr>
                <w:sz w:val="20"/>
                <w:szCs w:val="20"/>
                <w:lang w:val="en-US"/>
              </w:rPr>
            </w:pPr>
          </w:p>
        </w:tc>
      </w:tr>
      <w:tr w:rsidR="00886E08" w14:paraId="01D3FC31" w14:textId="77777777" w:rsidTr="00886E08">
        <w:trPr>
          <w:trHeight w:val="299"/>
        </w:trPr>
        <w:tc>
          <w:tcPr>
            <w:tcW w:w="2966" w:type="dxa"/>
            <w:vAlign w:val="center"/>
          </w:tcPr>
          <w:p w14:paraId="47788D28" w14:textId="5CA63B3D" w:rsidR="00886E08" w:rsidRPr="008D6792" w:rsidRDefault="00886E08" w:rsidP="008D6792">
            <w:pPr>
              <w:rPr>
                <w:b/>
                <w:sz w:val="20"/>
                <w:szCs w:val="20"/>
              </w:rPr>
            </w:pPr>
            <w:r w:rsidRPr="008D6792">
              <w:rPr>
                <w:b/>
                <w:sz w:val="20"/>
                <w:szCs w:val="20"/>
              </w:rPr>
              <w:t>Zasięg terytorialny</w:t>
            </w:r>
            <w:r w:rsidR="00111D9C">
              <w:rPr>
                <w:b/>
                <w:sz w:val="20"/>
                <w:szCs w:val="20"/>
              </w:rPr>
              <w:t>*</w:t>
            </w:r>
          </w:p>
        </w:tc>
        <w:tc>
          <w:tcPr>
            <w:tcW w:w="5818" w:type="dxa"/>
            <w:vAlign w:val="center"/>
          </w:tcPr>
          <w:p w14:paraId="76CC1DE1" w14:textId="3A57D02F" w:rsidR="00886E08" w:rsidRPr="003C6CBA" w:rsidRDefault="00886E08" w:rsidP="00036B8C">
            <w:pPr>
              <w:rPr>
                <w:sz w:val="20"/>
                <w:szCs w:val="20"/>
              </w:rPr>
            </w:pPr>
          </w:p>
        </w:tc>
      </w:tr>
      <w:tr w:rsidR="00886E08" w14:paraId="7C307DFE" w14:textId="77777777" w:rsidTr="00886E08">
        <w:trPr>
          <w:trHeight w:val="299"/>
        </w:trPr>
        <w:tc>
          <w:tcPr>
            <w:tcW w:w="2966" w:type="dxa"/>
            <w:vAlign w:val="center"/>
          </w:tcPr>
          <w:p w14:paraId="3C7E9EC5" w14:textId="703B6C06" w:rsidR="00886E08" w:rsidRPr="008D6792" w:rsidRDefault="00886E08" w:rsidP="008D6792">
            <w:pPr>
              <w:rPr>
                <w:b/>
                <w:sz w:val="20"/>
                <w:szCs w:val="20"/>
              </w:rPr>
            </w:pPr>
            <w:r w:rsidRPr="008D6792">
              <w:rPr>
                <w:b/>
                <w:sz w:val="20"/>
                <w:szCs w:val="20"/>
              </w:rPr>
              <w:t>Termin przekazania danych</w:t>
            </w:r>
            <w:r w:rsidR="00111D9C">
              <w:rPr>
                <w:b/>
                <w:sz w:val="20"/>
                <w:szCs w:val="20"/>
              </w:rPr>
              <w:t>*</w:t>
            </w:r>
          </w:p>
        </w:tc>
        <w:tc>
          <w:tcPr>
            <w:tcW w:w="5818" w:type="dxa"/>
          </w:tcPr>
          <w:p w14:paraId="07736CB2" w14:textId="77777777" w:rsidR="00886E08" w:rsidRDefault="00886E08" w:rsidP="0049245E">
            <w:pPr>
              <w:rPr>
                <w:sz w:val="20"/>
                <w:szCs w:val="20"/>
              </w:rPr>
            </w:pPr>
          </w:p>
          <w:p w14:paraId="07FDFCA7" w14:textId="34930660" w:rsidR="00886E08" w:rsidRPr="003C6CBA" w:rsidRDefault="00886E08" w:rsidP="0049245E">
            <w:pPr>
              <w:rPr>
                <w:sz w:val="20"/>
                <w:szCs w:val="20"/>
              </w:rPr>
            </w:pPr>
            <w:r w:rsidRPr="003C6CBA">
              <w:rPr>
                <w:sz w:val="20"/>
                <w:szCs w:val="20"/>
              </w:rPr>
              <w:t>Komunikat nr 1: pomiędzy 48h a 24h przed startem statku powietrznego</w:t>
            </w:r>
          </w:p>
          <w:p w14:paraId="57CE2977" w14:textId="77777777" w:rsidR="00886E08" w:rsidRPr="003C6CBA" w:rsidRDefault="00886E08" w:rsidP="0049245E">
            <w:pPr>
              <w:rPr>
                <w:sz w:val="20"/>
                <w:szCs w:val="20"/>
              </w:rPr>
            </w:pPr>
          </w:p>
          <w:p w14:paraId="721D9219" w14:textId="77777777" w:rsidR="00886E08" w:rsidRDefault="00886E08" w:rsidP="0049245E">
            <w:pPr>
              <w:rPr>
                <w:sz w:val="20"/>
                <w:szCs w:val="20"/>
              </w:rPr>
            </w:pPr>
            <w:r w:rsidRPr="003C6CBA">
              <w:rPr>
                <w:sz w:val="20"/>
                <w:szCs w:val="20"/>
              </w:rPr>
              <w:t>Komunikat nr 2: ATD (rzeczywisty czas odlotu)</w:t>
            </w:r>
          </w:p>
          <w:p w14:paraId="609DC388" w14:textId="5DAED890" w:rsidR="00886E08" w:rsidRPr="003C6CBA" w:rsidRDefault="00886E08" w:rsidP="0049245E">
            <w:pPr>
              <w:rPr>
                <w:sz w:val="20"/>
                <w:szCs w:val="20"/>
              </w:rPr>
            </w:pPr>
          </w:p>
        </w:tc>
      </w:tr>
      <w:tr w:rsidR="00886E08" w14:paraId="1D485360" w14:textId="77777777" w:rsidTr="00886E08">
        <w:trPr>
          <w:trHeight w:val="299"/>
        </w:trPr>
        <w:tc>
          <w:tcPr>
            <w:tcW w:w="2966" w:type="dxa"/>
            <w:vAlign w:val="center"/>
          </w:tcPr>
          <w:p w14:paraId="6B5E76A0" w14:textId="32AC0C5B" w:rsidR="00886E08" w:rsidRPr="008D6792" w:rsidRDefault="00886E08" w:rsidP="008D6792">
            <w:pPr>
              <w:rPr>
                <w:b/>
                <w:sz w:val="20"/>
                <w:szCs w:val="20"/>
              </w:rPr>
            </w:pPr>
            <w:r w:rsidRPr="008D6792">
              <w:rPr>
                <w:b/>
                <w:sz w:val="20"/>
                <w:szCs w:val="20"/>
              </w:rPr>
              <w:t>Zawartość komunikatu PNRGOV</w:t>
            </w:r>
            <w:r w:rsidR="00111D9C">
              <w:rPr>
                <w:b/>
                <w:sz w:val="20"/>
                <w:szCs w:val="20"/>
              </w:rPr>
              <w:t>*</w:t>
            </w:r>
          </w:p>
        </w:tc>
        <w:tc>
          <w:tcPr>
            <w:tcW w:w="5818" w:type="dxa"/>
            <w:vAlign w:val="center"/>
          </w:tcPr>
          <w:p w14:paraId="455B4BCA" w14:textId="77777777" w:rsidR="00886E08" w:rsidRDefault="00886E08" w:rsidP="008D6792">
            <w:pPr>
              <w:jc w:val="center"/>
              <w:rPr>
                <w:sz w:val="20"/>
                <w:szCs w:val="20"/>
              </w:rPr>
            </w:pPr>
          </w:p>
          <w:p w14:paraId="737AB414" w14:textId="77777777" w:rsidR="00886E08" w:rsidRDefault="00886E08" w:rsidP="004E07CF">
            <w:pPr>
              <w:rPr>
                <w:sz w:val="20"/>
                <w:szCs w:val="20"/>
              </w:rPr>
            </w:pPr>
            <w:r w:rsidRPr="003C6CBA">
              <w:rPr>
                <w:sz w:val="20"/>
                <w:szCs w:val="20"/>
              </w:rPr>
              <w:t>zawsze pełna informacja (</w:t>
            </w:r>
            <w:r>
              <w:rPr>
                <w:sz w:val="20"/>
                <w:szCs w:val="20"/>
              </w:rPr>
              <w:t>tzw. F</w:t>
            </w:r>
            <w:r w:rsidRPr="003C6CBA">
              <w:rPr>
                <w:sz w:val="20"/>
                <w:szCs w:val="20"/>
              </w:rPr>
              <w:t>ull PNR)</w:t>
            </w:r>
          </w:p>
          <w:p w14:paraId="21F9D3FC" w14:textId="4483348E" w:rsidR="00886E08" w:rsidRPr="003C6CBA" w:rsidRDefault="00886E08" w:rsidP="008D6792">
            <w:pPr>
              <w:jc w:val="center"/>
              <w:rPr>
                <w:sz w:val="20"/>
                <w:szCs w:val="20"/>
              </w:rPr>
            </w:pPr>
          </w:p>
        </w:tc>
      </w:tr>
      <w:tr w:rsidR="00886E08" w14:paraId="683B3326" w14:textId="77777777" w:rsidTr="00886E08">
        <w:trPr>
          <w:trHeight w:val="299"/>
        </w:trPr>
        <w:tc>
          <w:tcPr>
            <w:tcW w:w="2966" w:type="dxa"/>
            <w:vAlign w:val="center"/>
          </w:tcPr>
          <w:p w14:paraId="00285406" w14:textId="0D62C160" w:rsidR="00886E08" w:rsidRPr="008D6792" w:rsidRDefault="00886E08" w:rsidP="008D6792">
            <w:pPr>
              <w:rPr>
                <w:b/>
                <w:sz w:val="20"/>
                <w:szCs w:val="20"/>
              </w:rPr>
            </w:pPr>
            <w:r w:rsidRPr="008D6792">
              <w:rPr>
                <w:b/>
                <w:sz w:val="20"/>
                <w:szCs w:val="20"/>
              </w:rPr>
              <w:t>Informacje historyczne w  komunikacie</w:t>
            </w:r>
            <w:r w:rsidR="00111D9C">
              <w:rPr>
                <w:b/>
                <w:sz w:val="20"/>
                <w:szCs w:val="20"/>
              </w:rPr>
              <w:t>*</w:t>
            </w:r>
          </w:p>
        </w:tc>
        <w:tc>
          <w:tcPr>
            <w:tcW w:w="5818" w:type="dxa"/>
            <w:vAlign w:val="center"/>
          </w:tcPr>
          <w:p w14:paraId="262C1CFC" w14:textId="7D85E49C" w:rsidR="00886E08" w:rsidRPr="003C6CBA" w:rsidRDefault="00886E08" w:rsidP="004E07CF">
            <w:pPr>
              <w:rPr>
                <w:sz w:val="20"/>
                <w:szCs w:val="20"/>
              </w:rPr>
            </w:pPr>
            <w:r>
              <w:rPr>
                <w:sz w:val="20"/>
                <w:szCs w:val="20"/>
              </w:rPr>
              <w:t>TAK</w:t>
            </w:r>
          </w:p>
        </w:tc>
      </w:tr>
      <w:tr w:rsidR="00886E08" w14:paraId="0BEA0149" w14:textId="77777777" w:rsidTr="00886E08">
        <w:trPr>
          <w:trHeight w:val="299"/>
        </w:trPr>
        <w:tc>
          <w:tcPr>
            <w:tcW w:w="2966" w:type="dxa"/>
            <w:vAlign w:val="center"/>
          </w:tcPr>
          <w:p w14:paraId="3D5C0D40" w14:textId="20A129D6" w:rsidR="00886E08" w:rsidRPr="008D6792" w:rsidRDefault="00886E08" w:rsidP="008D6792">
            <w:pPr>
              <w:rPr>
                <w:b/>
                <w:sz w:val="20"/>
                <w:szCs w:val="20"/>
              </w:rPr>
            </w:pPr>
            <w:r w:rsidRPr="008D6792">
              <w:rPr>
                <w:b/>
                <w:sz w:val="20"/>
                <w:szCs w:val="20"/>
              </w:rPr>
              <w:t>Obsługa danych API w komunikacie PNRGOV</w:t>
            </w:r>
            <w:r w:rsidR="00111D9C">
              <w:rPr>
                <w:b/>
                <w:sz w:val="20"/>
                <w:szCs w:val="20"/>
              </w:rPr>
              <w:t>*</w:t>
            </w:r>
          </w:p>
        </w:tc>
        <w:tc>
          <w:tcPr>
            <w:tcW w:w="5818" w:type="dxa"/>
            <w:vAlign w:val="center"/>
          </w:tcPr>
          <w:p w14:paraId="0F753422" w14:textId="41A45142" w:rsidR="00886E08" w:rsidRPr="003C6CBA" w:rsidRDefault="00886E08" w:rsidP="004E07CF">
            <w:pPr>
              <w:rPr>
                <w:sz w:val="20"/>
                <w:szCs w:val="20"/>
              </w:rPr>
            </w:pPr>
            <w:r w:rsidRPr="003C6CBA">
              <w:rPr>
                <w:sz w:val="20"/>
                <w:szCs w:val="20"/>
              </w:rPr>
              <w:t>TAK</w:t>
            </w:r>
          </w:p>
        </w:tc>
      </w:tr>
      <w:tr w:rsidR="00886E08" w14:paraId="4DC78C26" w14:textId="77777777" w:rsidTr="00886E08">
        <w:trPr>
          <w:trHeight w:val="299"/>
        </w:trPr>
        <w:tc>
          <w:tcPr>
            <w:tcW w:w="2966" w:type="dxa"/>
            <w:vAlign w:val="center"/>
          </w:tcPr>
          <w:p w14:paraId="3E607206" w14:textId="61CEC5CA" w:rsidR="00886E08" w:rsidRPr="008D6792" w:rsidRDefault="00886E08" w:rsidP="008D6792">
            <w:pPr>
              <w:rPr>
                <w:b/>
                <w:sz w:val="20"/>
                <w:szCs w:val="20"/>
              </w:rPr>
            </w:pPr>
            <w:r w:rsidRPr="008D6792">
              <w:rPr>
                <w:b/>
                <w:sz w:val="20"/>
                <w:szCs w:val="20"/>
              </w:rPr>
              <w:t>API wysyłane odrębnym kanałem</w:t>
            </w:r>
            <w:r w:rsidR="00111D9C">
              <w:rPr>
                <w:b/>
                <w:sz w:val="20"/>
                <w:szCs w:val="20"/>
              </w:rPr>
              <w:t>*</w:t>
            </w:r>
          </w:p>
        </w:tc>
        <w:tc>
          <w:tcPr>
            <w:tcW w:w="5818" w:type="dxa"/>
            <w:vAlign w:val="center"/>
          </w:tcPr>
          <w:p w14:paraId="150317F7" w14:textId="296DE856" w:rsidR="00886E08" w:rsidRPr="003C6CBA" w:rsidRDefault="00886E08" w:rsidP="004E07CF">
            <w:pPr>
              <w:rPr>
                <w:sz w:val="20"/>
                <w:szCs w:val="20"/>
              </w:rPr>
            </w:pPr>
            <w:r w:rsidRPr="003C6CBA">
              <w:rPr>
                <w:sz w:val="20"/>
                <w:szCs w:val="20"/>
              </w:rPr>
              <w:t>TAK</w:t>
            </w:r>
          </w:p>
        </w:tc>
      </w:tr>
      <w:tr w:rsidR="00886E08" w14:paraId="185CA902" w14:textId="77777777" w:rsidTr="00886E08">
        <w:trPr>
          <w:trHeight w:val="299"/>
        </w:trPr>
        <w:tc>
          <w:tcPr>
            <w:tcW w:w="2966" w:type="dxa"/>
            <w:vAlign w:val="center"/>
          </w:tcPr>
          <w:p w14:paraId="03737DB1" w14:textId="5486C86C" w:rsidR="00886E08" w:rsidRPr="008D6792" w:rsidRDefault="00886E08" w:rsidP="008D6792">
            <w:pPr>
              <w:rPr>
                <w:b/>
                <w:sz w:val="20"/>
                <w:szCs w:val="20"/>
              </w:rPr>
            </w:pPr>
            <w:r w:rsidRPr="008D6792">
              <w:rPr>
                <w:b/>
                <w:sz w:val="20"/>
                <w:szCs w:val="20"/>
              </w:rPr>
              <w:t>Obsługa kompresji</w:t>
            </w:r>
            <w:r w:rsidR="00111D9C">
              <w:rPr>
                <w:b/>
                <w:sz w:val="20"/>
                <w:szCs w:val="20"/>
              </w:rPr>
              <w:t>*</w:t>
            </w:r>
          </w:p>
          <w:p w14:paraId="507ABF6C" w14:textId="185DBDE0" w:rsidR="00886E08" w:rsidRPr="008D6792" w:rsidRDefault="00886E08" w:rsidP="008D6792">
            <w:pPr>
              <w:rPr>
                <w:b/>
                <w:sz w:val="20"/>
                <w:szCs w:val="20"/>
              </w:rPr>
            </w:pPr>
          </w:p>
        </w:tc>
        <w:tc>
          <w:tcPr>
            <w:tcW w:w="5818" w:type="dxa"/>
            <w:vAlign w:val="center"/>
          </w:tcPr>
          <w:p w14:paraId="100E6256" w14:textId="5F49F57E" w:rsidR="00886E08" w:rsidRPr="003C6CBA" w:rsidRDefault="00886E08" w:rsidP="004E07CF">
            <w:pPr>
              <w:rPr>
                <w:sz w:val="20"/>
                <w:szCs w:val="20"/>
              </w:rPr>
            </w:pPr>
            <w:r>
              <w:rPr>
                <w:sz w:val="20"/>
                <w:szCs w:val="20"/>
              </w:rPr>
              <w:t>TAK</w:t>
            </w:r>
          </w:p>
        </w:tc>
      </w:tr>
      <w:tr w:rsidR="00886E08" w14:paraId="0B05DCB6" w14:textId="77777777" w:rsidTr="00886E08">
        <w:trPr>
          <w:trHeight w:val="299"/>
        </w:trPr>
        <w:tc>
          <w:tcPr>
            <w:tcW w:w="2966" w:type="dxa"/>
            <w:vAlign w:val="center"/>
          </w:tcPr>
          <w:p w14:paraId="420CBC73" w14:textId="51C3C29B" w:rsidR="00886E08" w:rsidRPr="008D6792" w:rsidRDefault="00886E08" w:rsidP="008D6792">
            <w:pPr>
              <w:rPr>
                <w:b/>
                <w:sz w:val="20"/>
                <w:szCs w:val="20"/>
              </w:rPr>
            </w:pPr>
            <w:r w:rsidRPr="008D6792">
              <w:rPr>
                <w:b/>
                <w:sz w:val="20"/>
                <w:szCs w:val="20"/>
              </w:rPr>
              <w:t>Obsługa komunikatów wieloczęściowych</w:t>
            </w:r>
            <w:r w:rsidR="00111D9C">
              <w:rPr>
                <w:b/>
                <w:sz w:val="20"/>
                <w:szCs w:val="20"/>
              </w:rPr>
              <w:t>*</w:t>
            </w:r>
          </w:p>
        </w:tc>
        <w:tc>
          <w:tcPr>
            <w:tcW w:w="5818" w:type="dxa"/>
            <w:vAlign w:val="center"/>
          </w:tcPr>
          <w:p w14:paraId="7DA66968" w14:textId="66B8034F" w:rsidR="00886E08" w:rsidRPr="003C6CBA" w:rsidRDefault="00886E08" w:rsidP="004E07CF">
            <w:pPr>
              <w:rPr>
                <w:sz w:val="20"/>
                <w:szCs w:val="20"/>
              </w:rPr>
            </w:pPr>
            <w:r>
              <w:rPr>
                <w:sz w:val="20"/>
                <w:szCs w:val="20"/>
              </w:rPr>
              <w:t>TAK</w:t>
            </w:r>
          </w:p>
        </w:tc>
      </w:tr>
      <w:tr w:rsidR="00886E08" w14:paraId="180164A0" w14:textId="77777777" w:rsidTr="00886E08">
        <w:trPr>
          <w:trHeight w:val="299"/>
        </w:trPr>
        <w:tc>
          <w:tcPr>
            <w:tcW w:w="2966" w:type="dxa"/>
            <w:vAlign w:val="center"/>
          </w:tcPr>
          <w:p w14:paraId="41E37806" w14:textId="5E0D994F" w:rsidR="00886E08" w:rsidRDefault="00886E08" w:rsidP="008D6792">
            <w:pPr>
              <w:rPr>
                <w:b/>
                <w:sz w:val="20"/>
                <w:szCs w:val="20"/>
              </w:rPr>
            </w:pPr>
            <w:r w:rsidRPr="008D6792">
              <w:rPr>
                <w:b/>
                <w:sz w:val="20"/>
                <w:szCs w:val="20"/>
              </w:rPr>
              <w:t>Środowisko testowe</w:t>
            </w:r>
            <w:r w:rsidR="00111D9C">
              <w:rPr>
                <w:b/>
                <w:sz w:val="20"/>
                <w:szCs w:val="20"/>
              </w:rPr>
              <w:t>*</w:t>
            </w:r>
          </w:p>
          <w:p w14:paraId="42D8C437" w14:textId="36E59A22" w:rsidR="00886E08" w:rsidRPr="008D6792" w:rsidRDefault="00886E08" w:rsidP="008D6792">
            <w:pPr>
              <w:rPr>
                <w:b/>
                <w:sz w:val="20"/>
                <w:szCs w:val="20"/>
              </w:rPr>
            </w:pPr>
          </w:p>
        </w:tc>
        <w:tc>
          <w:tcPr>
            <w:tcW w:w="5818" w:type="dxa"/>
            <w:vAlign w:val="center"/>
          </w:tcPr>
          <w:p w14:paraId="10EC3CD6" w14:textId="2156E52B" w:rsidR="00886E08" w:rsidRDefault="00886E08" w:rsidP="004E07CF">
            <w:pPr>
              <w:rPr>
                <w:sz w:val="20"/>
                <w:szCs w:val="20"/>
              </w:rPr>
            </w:pPr>
            <w:r>
              <w:rPr>
                <w:sz w:val="20"/>
                <w:szCs w:val="20"/>
              </w:rPr>
              <w:t>TAK</w:t>
            </w:r>
          </w:p>
        </w:tc>
      </w:tr>
    </w:tbl>
    <w:p w14:paraId="54398D52" w14:textId="0A22AF27" w:rsidR="00061FD7" w:rsidRDefault="00111D9C" w:rsidP="00E87292">
      <w:pPr>
        <w:jc w:val="both"/>
      </w:pPr>
      <w:r>
        <w:t>*</w:t>
      </w:r>
      <w:r w:rsidR="00E87292" w:rsidRPr="00E87292">
        <w:rPr>
          <w:sz w:val="16"/>
          <w:szCs w:val="16"/>
        </w:rPr>
        <w:t xml:space="preserve"> Pola fakultatywne – rekomendowane do wypełnienia w celu usprawnienia współpracy</w:t>
      </w:r>
    </w:p>
    <w:p w14:paraId="70420818" w14:textId="77777777" w:rsidR="00690FA2" w:rsidRDefault="00690FA2" w:rsidP="0049245E"/>
    <w:p w14:paraId="25A5A44A" w14:textId="77777777" w:rsidR="0007336A" w:rsidRDefault="0007336A" w:rsidP="0049245E"/>
    <w:p w14:paraId="289A7FE4" w14:textId="77777777" w:rsidR="0007336A" w:rsidRDefault="0007336A" w:rsidP="0049245E"/>
    <w:p w14:paraId="0C644F9B" w14:textId="77777777" w:rsidR="00041280" w:rsidRDefault="00041280" w:rsidP="0049245E"/>
    <w:p w14:paraId="3672FAEF" w14:textId="495F4353" w:rsidR="00690FA2" w:rsidRDefault="00E95619" w:rsidP="00791A3A">
      <w:pPr>
        <w:pStyle w:val="Nagwek1"/>
      </w:pPr>
      <w:bookmarkStart w:id="9" w:name="_Toc514240266"/>
      <w:r>
        <w:lastRenderedPageBreak/>
        <w:t>Załącznik nr 3</w:t>
      </w:r>
      <w:r w:rsidR="00690FA2">
        <w:t xml:space="preserve"> – </w:t>
      </w:r>
      <w:r w:rsidR="00BB70BC">
        <w:t>zakres</w:t>
      </w:r>
      <w:r w:rsidR="00690FA2">
        <w:t xml:space="preserve"> gromadzonych danych</w:t>
      </w:r>
      <w:r w:rsidR="00BB70BC">
        <w:t xml:space="preserve"> PNR</w:t>
      </w:r>
      <w:bookmarkEnd w:id="9"/>
    </w:p>
    <w:p w14:paraId="288834F4" w14:textId="77777777" w:rsidR="00041280" w:rsidRPr="00041280" w:rsidRDefault="00041280" w:rsidP="00041280">
      <w:pPr>
        <w:rPr>
          <w:sz w:val="6"/>
          <w:szCs w:val="6"/>
        </w:rPr>
      </w:pPr>
    </w:p>
    <w:tbl>
      <w:tblPr>
        <w:tblStyle w:val="Tabela-Siatka"/>
        <w:tblW w:w="0" w:type="auto"/>
        <w:tblLayout w:type="fixed"/>
        <w:tblLook w:val="04A0" w:firstRow="1" w:lastRow="0" w:firstColumn="1" w:lastColumn="0" w:noHBand="0" w:noVBand="1"/>
      </w:tblPr>
      <w:tblGrid>
        <w:gridCol w:w="562"/>
        <w:gridCol w:w="142"/>
        <w:gridCol w:w="2347"/>
        <w:gridCol w:w="4377"/>
        <w:gridCol w:w="834"/>
        <w:gridCol w:w="800"/>
      </w:tblGrid>
      <w:tr w:rsidR="00690FA2" w14:paraId="57C171C0" w14:textId="77777777" w:rsidTr="00007A93">
        <w:tc>
          <w:tcPr>
            <w:tcW w:w="9062" w:type="dxa"/>
            <w:gridSpan w:val="6"/>
          </w:tcPr>
          <w:p w14:paraId="5754C5B8" w14:textId="6A32173B" w:rsidR="00690FA2" w:rsidRDefault="00690FA2" w:rsidP="00690FA2">
            <w:pPr>
              <w:jc w:val="center"/>
              <w:rPr>
                <w:sz w:val="28"/>
                <w:szCs w:val="28"/>
              </w:rPr>
            </w:pPr>
            <w:r>
              <w:rPr>
                <w:sz w:val="28"/>
                <w:szCs w:val="28"/>
              </w:rPr>
              <w:t>Informacja o zakresie gromadzonych danych o pasażerach (PNR)</w:t>
            </w:r>
          </w:p>
          <w:p w14:paraId="15898509" w14:textId="5B61F301" w:rsidR="00690FA2" w:rsidRDefault="00690FA2" w:rsidP="00690FA2">
            <w:pPr>
              <w:jc w:val="center"/>
              <w:rPr>
                <w:sz w:val="28"/>
                <w:szCs w:val="28"/>
              </w:rPr>
            </w:pPr>
            <w:r>
              <w:rPr>
                <w:sz w:val="28"/>
                <w:szCs w:val="28"/>
              </w:rPr>
              <w:t>przez przewoźnika lotniczego</w:t>
            </w:r>
          </w:p>
        </w:tc>
      </w:tr>
      <w:tr w:rsidR="0078129E" w14:paraId="7B0A5026" w14:textId="3AAD0ECF" w:rsidTr="009B4360">
        <w:trPr>
          <w:trHeight w:val="303"/>
        </w:trPr>
        <w:tc>
          <w:tcPr>
            <w:tcW w:w="3051" w:type="dxa"/>
            <w:gridSpan w:val="3"/>
            <w:vAlign w:val="center"/>
          </w:tcPr>
          <w:p w14:paraId="4735EE78" w14:textId="4501D9A2" w:rsidR="0078129E" w:rsidRPr="00690FA2" w:rsidRDefault="0078129E" w:rsidP="009B4360">
            <w:pPr>
              <w:rPr>
                <w:szCs w:val="24"/>
              </w:rPr>
            </w:pPr>
            <w:r w:rsidRPr="00690FA2">
              <w:rPr>
                <w:szCs w:val="24"/>
              </w:rPr>
              <w:t>Nazwa przewoźnika</w:t>
            </w:r>
          </w:p>
        </w:tc>
        <w:tc>
          <w:tcPr>
            <w:tcW w:w="6011" w:type="dxa"/>
            <w:gridSpan w:val="3"/>
            <w:vAlign w:val="center"/>
          </w:tcPr>
          <w:p w14:paraId="1C1DFD48" w14:textId="77777777" w:rsidR="0078129E" w:rsidRPr="00690FA2" w:rsidRDefault="0078129E" w:rsidP="009B4360">
            <w:pPr>
              <w:rPr>
                <w:szCs w:val="24"/>
              </w:rPr>
            </w:pPr>
          </w:p>
        </w:tc>
      </w:tr>
      <w:tr w:rsidR="0078129E" w14:paraId="5550F775" w14:textId="77777777" w:rsidTr="00007A93">
        <w:tc>
          <w:tcPr>
            <w:tcW w:w="7428" w:type="dxa"/>
            <w:gridSpan w:val="4"/>
            <w:vMerge w:val="restart"/>
            <w:vAlign w:val="center"/>
          </w:tcPr>
          <w:p w14:paraId="6BA68B73" w14:textId="77777777" w:rsidR="0078129E" w:rsidRDefault="0078129E" w:rsidP="00690FA2">
            <w:pPr>
              <w:rPr>
                <w:szCs w:val="24"/>
              </w:rPr>
            </w:pPr>
          </w:p>
          <w:p w14:paraId="55B1CAD9" w14:textId="57B4548A" w:rsidR="0078129E" w:rsidRPr="00690FA2" w:rsidRDefault="0078129E" w:rsidP="0078129E">
            <w:pPr>
              <w:rPr>
                <w:szCs w:val="24"/>
              </w:rPr>
            </w:pPr>
          </w:p>
        </w:tc>
        <w:tc>
          <w:tcPr>
            <w:tcW w:w="1634" w:type="dxa"/>
            <w:gridSpan w:val="2"/>
            <w:vAlign w:val="center"/>
          </w:tcPr>
          <w:p w14:paraId="78970969" w14:textId="63094D78" w:rsidR="0078129E" w:rsidRPr="0078129E" w:rsidRDefault="0078129E" w:rsidP="00690FA2">
            <w:pPr>
              <w:jc w:val="center"/>
              <w:rPr>
                <w:sz w:val="20"/>
                <w:szCs w:val="20"/>
              </w:rPr>
            </w:pPr>
            <w:r w:rsidRPr="00A7120A">
              <w:rPr>
                <w:sz w:val="18"/>
                <w:szCs w:val="20"/>
              </w:rPr>
              <w:t>Dane zbierane obligatoryjnie (o), fakultatywnie (f)</w:t>
            </w:r>
            <w:r w:rsidR="009B4360">
              <w:rPr>
                <w:sz w:val="18"/>
                <w:szCs w:val="20"/>
              </w:rPr>
              <w:t>*</w:t>
            </w:r>
            <w:r w:rsidRPr="00A7120A">
              <w:rPr>
                <w:sz w:val="18"/>
                <w:szCs w:val="20"/>
              </w:rPr>
              <w:t>.</w:t>
            </w:r>
          </w:p>
        </w:tc>
      </w:tr>
      <w:tr w:rsidR="0078129E" w14:paraId="26FE7ADC" w14:textId="347CB563" w:rsidTr="00007A93">
        <w:tc>
          <w:tcPr>
            <w:tcW w:w="7428" w:type="dxa"/>
            <w:gridSpan w:val="4"/>
            <w:vMerge/>
          </w:tcPr>
          <w:p w14:paraId="4D17D977" w14:textId="6885582B" w:rsidR="0078129E" w:rsidRPr="00690FA2" w:rsidRDefault="0078129E" w:rsidP="00FC6236">
            <w:pPr>
              <w:jc w:val="both"/>
              <w:rPr>
                <w:szCs w:val="24"/>
              </w:rPr>
            </w:pPr>
          </w:p>
        </w:tc>
        <w:tc>
          <w:tcPr>
            <w:tcW w:w="834" w:type="dxa"/>
          </w:tcPr>
          <w:p w14:paraId="5D57EA33" w14:textId="44D42AAD" w:rsidR="0078129E" w:rsidRPr="0078129E" w:rsidRDefault="0078129E" w:rsidP="0078129E">
            <w:pPr>
              <w:jc w:val="center"/>
              <w:rPr>
                <w:sz w:val="20"/>
                <w:szCs w:val="20"/>
              </w:rPr>
            </w:pPr>
            <w:r w:rsidRPr="0078129E">
              <w:rPr>
                <w:sz w:val="20"/>
                <w:szCs w:val="20"/>
              </w:rPr>
              <w:t>o</w:t>
            </w:r>
          </w:p>
        </w:tc>
        <w:tc>
          <w:tcPr>
            <w:tcW w:w="800" w:type="dxa"/>
          </w:tcPr>
          <w:p w14:paraId="2F476FC2" w14:textId="1A75F702" w:rsidR="0078129E" w:rsidRPr="0078129E" w:rsidRDefault="0078129E" w:rsidP="0078129E">
            <w:pPr>
              <w:jc w:val="center"/>
              <w:rPr>
                <w:sz w:val="20"/>
                <w:szCs w:val="20"/>
              </w:rPr>
            </w:pPr>
            <w:r w:rsidRPr="0078129E">
              <w:rPr>
                <w:sz w:val="20"/>
                <w:szCs w:val="20"/>
              </w:rPr>
              <w:t>f</w:t>
            </w:r>
          </w:p>
        </w:tc>
      </w:tr>
      <w:tr w:rsidR="0078129E" w14:paraId="5DBE1341" w14:textId="77777777" w:rsidTr="00007A93">
        <w:tc>
          <w:tcPr>
            <w:tcW w:w="7428" w:type="dxa"/>
            <w:gridSpan w:val="4"/>
          </w:tcPr>
          <w:p w14:paraId="0BBBFF20" w14:textId="1F5372E5" w:rsidR="0078129E" w:rsidRPr="00095DDB" w:rsidRDefault="0078129E" w:rsidP="008B7FAE">
            <w:pPr>
              <w:ind w:left="313" w:hanging="284"/>
              <w:rPr>
                <w:sz w:val="18"/>
                <w:szCs w:val="18"/>
              </w:rPr>
            </w:pPr>
            <w:r w:rsidRPr="00095DDB">
              <w:rPr>
                <w:sz w:val="18"/>
                <w:szCs w:val="18"/>
              </w:rPr>
              <w:t>1.</w:t>
            </w:r>
            <w:r w:rsidRPr="00095DDB">
              <w:rPr>
                <w:sz w:val="18"/>
                <w:szCs w:val="18"/>
              </w:rPr>
              <w:tab/>
              <w:t>kod identyfikacyjny danych PNR</w:t>
            </w:r>
          </w:p>
        </w:tc>
        <w:tc>
          <w:tcPr>
            <w:tcW w:w="834" w:type="dxa"/>
          </w:tcPr>
          <w:p w14:paraId="6E743F46" w14:textId="1779AFEB" w:rsidR="0078129E" w:rsidRPr="00095DDB" w:rsidRDefault="0078129E" w:rsidP="0078129E">
            <w:pPr>
              <w:ind w:left="-3"/>
              <w:jc w:val="center"/>
              <w:rPr>
                <w:sz w:val="18"/>
                <w:szCs w:val="18"/>
              </w:rPr>
            </w:pPr>
            <w:r w:rsidRPr="00095DDB">
              <w:rPr>
                <w:sz w:val="18"/>
                <w:szCs w:val="18"/>
              </w:rPr>
              <w:sym w:font="Symbol" w:char="F0A0"/>
            </w:r>
          </w:p>
        </w:tc>
        <w:tc>
          <w:tcPr>
            <w:tcW w:w="800" w:type="dxa"/>
          </w:tcPr>
          <w:p w14:paraId="4BF05372" w14:textId="1A3E98AF" w:rsidR="0078129E" w:rsidRPr="00095DDB" w:rsidRDefault="0078129E" w:rsidP="00095DDB">
            <w:pPr>
              <w:jc w:val="center"/>
              <w:rPr>
                <w:sz w:val="18"/>
                <w:szCs w:val="18"/>
              </w:rPr>
            </w:pPr>
            <w:r w:rsidRPr="00095DDB">
              <w:rPr>
                <w:sz w:val="18"/>
                <w:szCs w:val="18"/>
              </w:rPr>
              <w:sym w:font="Symbol" w:char="F0A0"/>
            </w:r>
          </w:p>
        </w:tc>
      </w:tr>
      <w:tr w:rsidR="0078129E" w14:paraId="14C6748A" w14:textId="77777777" w:rsidTr="00007A93">
        <w:tc>
          <w:tcPr>
            <w:tcW w:w="7428" w:type="dxa"/>
            <w:gridSpan w:val="4"/>
          </w:tcPr>
          <w:p w14:paraId="2F48C277" w14:textId="477C651E" w:rsidR="0078129E" w:rsidRPr="00095DDB" w:rsidRDefault="0078129E" w:rsidP="008B7FAE">
            <w:pPr>
              <w:ind w:left="313" w:hanging="284"/>
              <w:rPr>
                <w:sz w:val="18"/>
                <w:szCs w:val="18"/>
              </w:rPr>
            </w:pPr>
            <w:r w:rsidRPr="00095DDB">
              <w:rPr>
                <w:sz w:val="18"/>
                <w:szCs w:val="18"/>
              </w:rPr>
              <w:t>2.</w:t>
            </w:r>
            <w:r w:rsidRPr="00095DDB">
              <w:rPr>
                <w:sz w:val="18"/>
                <w:szCs w:val="18"/>
              </w:rPr>
              <w:tab/>
            </w:r>
            <w:r w:rsidRPr="007076D6">
              <w:rPr>
                <w:sz w:val="18"/>
                <w:szCs w:val="18"/>
              </w:rPr>
              <w:t>data dokonania rezerwacji lub data wystawienia biletu</w:t>
            </w:r>
            <w:r w:rsidR="00111D9C">
              <w:rPr>
                <w:sz w:val="18"/>
                <w:szCs w:val="18"/>
              </w:rPr>
              <w:t xml:space="preserve"> na lot PNR</w:t>
            </w:r>
          </w:p>
        </w:tc>
        <w:tc>
          <w:tcPr>
            <w:tcW w:w="834" w:type="dxa"/>
          </w:tcPr>
          <w:p w14:paraId="26F7A6D2" w14:textId="325E826B" w:rsidR="0078129E" w:rsidRPr="00095DDB" w:rsidRDefault="0078129E" w:rsidP="0078129E">
            <w:pPr>
              <w:ind w:left="-3"/>
              <w:jc w:val="center"/>
              <w:rPr>
                <w:sz w:val="18"/>
                <w:szCs w:val="18"/>
              </w:rPr>
            </w:pPr>
            <w:r w:rsidRPr="00095DDB">
              <w:rPr>
                <w:sz w:val="18"/>
                <w:szCs w:val="18"/>
              </w:rPr>
              <w:sym w:font="Symbol" w:char="F0A0"/>
            </w:r>
          </w:p>
        </w:tc>
        <w:tc>
          <w:tcPr>
            <w:tcW w:w="800" w:type="dxa"/>
          </w:tcPr>
          <w:p w14:paraId="15590FF9" w14:textId="5006910E" w:rsidR="0078129E" w:rsidRPr="00095DDB" w:rsidRDefault="0078129E" w:rsidP="00095DDB">
            <w:pPr>
              <w:jc w:val="center"/>
              <w:rPr>
                <w:sz w:val="18"/>
                <w:szCs w:val="18"/>
              </w:rPr>
            </w:pPr>
            <w:r w:rsidRPr="00095DDB">
              <w:rPr>
                <w:sz w:val="18"/>
                <w:szCs w:val="18"/>
              </w:rPr>
              <w:sym w:font="Symbol" w:char="F0A0"/>
            </w:r>
          </w:p>
        </w:tc>
      </w:tr>
      <w:tr w:rsidR="0078129E" w14:paraId="1D606262" w14:textId="77777777" w:rsidTr="00007A93">
        <w:tc>
          <w:tcPr>
            <w:tcW w:w="7428" w:type="dxa"/>
            <w:gridSpan w:val="4"/>
          </w:tcPr>
          <w:p w14:paraId="14E721CE" w14:textId="53CB5FF7" w:rsidR="0078129E" w:rsidRPr="00095DDB" w:rsidRDefault="0078129E" w:rsidP="008B7FAE">
            <w:pPr>
              <w:ind w:left="313" w:hanging="284"/>
              <w:rPr>
                <w:sz w:val="18"/>
                <w:szCs w:val="18"/>
              </w:rPr>
            </w:pPr>
            <w:r w:rsidRPr="00095DDB">
              <w:rPr>
                <w:sz w:val="18"/>
                <w:szCs w:val="18"/>
              </w:rPr>
              <w:t>3.</w:t>
            </w:r>
            <w:r w:rsidRPr="00095DDB">
              <w:rPr>
                <w:sz w:val="18"/>
                <w:szCs w:val="18"/>
              </w:rPr>
              <w:tab/>
              <w:t xml:space="preserve">data </w:t>
            </w:r>
            <w:r w:rsidR="00111D9C">
              <w:rPr>
                <w:sz w:val="18"/>
                <w:szCs w:val="18"/>
              </w:rPr>
              <w:t>planowanego przelotu</w:t>
            </w:r>
          </w:p>
        </w:tc>
        <w:tc>
          <w:tcPr>
            <w:tcW w:w="834" w:type="dxa"/>
          </w:tcPr>
          <w:p w14:paraId="59884499" w14:textId="6EBE179D" w:rsidR="0078129E" w:rsidRPr="00095DDB" w:rsidRDefault="0078129E" w:rsidP="0078129E">
            <w:pPr>
              <w:ind w:left="-3"/>
              <w:jc w:val="center"/>
              <w:rPr>
                <w:sz w:val="18"/>
                <w:szCs w:val="18"/>
              </w:rPr>
            </w:pPr>
            <w:r w:rsidRPr="00095DDB">
              <w:rPr>
                <w:sz w:val="18"/>
                <w:szCs w:val="18"/>
              </w:rPr>
              <w:sym w:font="Symbol" w:char="F0A0"/>
            </w:r>
          </w:p>
        </w:tc>
        <w:tc>
          <w:tcPr>
            <w:tcW w:w="800" w:type="dxa"/>
          </w:tcPr>
          <w:p w14:paraId="02088EF1" w14:textId="2EE31ACF" w:rsidR="0078129E" w:rsidRPr="00095DDB" w:rsidRDefault="0078129E" w:rsidP="00095DDB">
            <w:pPr>
              <w:jc w:val="center"/>
              <w:rPr>
                <w:sz w:val="18"/>
                <w:szCs w:val="18"/>
              </w:rPr>
            </w:pPr>
            <w:r w:rsidRPr="00095DDB">
              <w:rPr>
                <w:sz w:val="18"/>
                <w:szCs w:val="18"/>
              </w:rPr>
              <w:sym w:font="Symbol" w:char="F0A0"/>
            </w:r>
          </w:p>
        </w:tc>
      </w:tr>
      <w:tr w:rsidR="0078129E" w14:paraId="5B48E4AE" w14:textId="77777777" w:rsidTr="00007A93">
        <w:tc>
          <w:tcPr>
            <w:tcW w:w="7428" w:type="dxa"/>
            <w:gridSpan w:val="4"/>
          </w:tcPr>
          <w:p w14:paraId="69691559" w14:textId="3C2D5867" w:rsidR="0078129E" w:rsidRPr="00095DDB" w:rsidRDefault="0078129E" w:rsidP="008B7FAE">
            <w:pPr>
              <w:ind w:left="313" w:hanging="284"/>
              <w:rPr>
                <w:sz w:val="18"/>
                <w:szCs w:val="18"/>
              </w:rPr>
            </w:pPr>
            <w:r w:rsidRPr="00095DDB">
              <w:rPr>
                <w:sz w:val="18"/>
                <w:szCs w:val="18"/>
              </w:rPr>
              <w:t>4.</w:t>
            </w:r>
            <w:r w:rsidRPr="00095DDB">
              <w:rPr>
                <w:sz w:val="18"/>
                <w:szCs w:val="18"/>
              </w:rPr>
              <w:tab/>
              <w:t>imię i nazwisko pasażera</w:t>
            </w:r>
          </w:p>
        </w:tc>
        <w:tc>
          <w:tcPr>
            <w:tcW w:w="834" w:type="dxa"/>
          </w:tcPr>
          <w:p w14:paraId="4B454C5D" w14:textId="0D9CCC96" w:rsidR="0078129E" w:rsidRPr="00095DDB" w:rsidRDefault="0078129E" w:rsidP="0078129E">
            <w:pPr>
              <w:ind w:left="-3"/>
              <w:jc w:val="center"/>
              <w:rPr>
                <w:sz w:val="18"/>
                <w:szCs w:val="18"/>
              </w:rPr>
            </w:pPr>
            <w:r w:rsidRPr="00095DDB">
              <w:rPr>
                <w:sz w:val="18"/>
                <w:szCs w:val="18"/>
              </w:rPr>
              <w:sym w:font="Symbol" w:char="F0A0"/>
            </w:r>
          </w:p>
        </w:tc>
        <w:tc>
          <w:tcPr>
            <w:tcW w:w="800" w:type="dxa"/>
          </w:tcPr>
          <w:p w14:paraId="7F64DB95" w14:textId="0894B08A" w:rsidR="0078129E" w:rsidRPr="00095DDB" w:rsidRDefault="0078129E" w:rsidP="00095DDB">
            <w:pPr>
              <w:jc w:val="center"/>
              <w:rPr>
                <w:sz w:val="18"/>
                <w:szCs w:val="18"/>
              </w:rPr>
            </w:pPr>
            <w:r w:rsidRPr="00095DDB">
              <w:rPr>
                <w:sz w:val="18"/>
                <w:szCs w:val="18"/>
              </w:rPr>
              <w:sym w:font="Symbol" w:char="F0A0"/>
            </w:r>
          </w:p>
        </w:tc>
      </w:tr>
      <w:tr w:rsidR="0078129E" w14:paraId="69EB0DAD" w14:textId="77777777" w:rsidTr="00007A93">
        <w:tc>
          <w:tcPr>
            <w:tcW w:w="7428" w:type="dxa"/>
            <w:gridSpan w:val="4"/>
          </w:tcPr>
          <w:p w14:paraId="48BEE5A3" w14:textId="3FEE00E7" w:rsidR="0078129E" w:rsidRPr="00095DDB" w:rsidRDefault="0078129E" w:rsidP="008B7FAE">
            <w:pPr>
              <w:ind w:left="313" w:hanging="284"/>
              <w:rPr>
                <w:sz w:val="18"/>
                <w:szCs w:val="18"/>
              </w:rPr>
            </w:pPr>
            <w:r w:rsidRPr="00095DDB">
              <w:rPr>
                <w:sz w:val="18"/>
                <w:szCs w:val="18"/>
              </w:rPr>
              <w:t>5.</w:t>
            </w:r>
            <w:r w:rsidRPr="00095DDB">
              <w:rPr>
                <w:sz w:val="18"/>
                <w:szCs w:val="18"/>
              </w:rPr>
              <w:tab/>
              <w:t>adres i dane kontaktowe pasażera (numer telefonu, adres e-mail)</w:t>
            </w:r>
          </w:p>
        </w:tc>
        <w:tc>
          <w:tcPr>
            <w:tcW w:w="834" w:type="dxa"/>
          </w:tcPr>
          <w:p w14:paraId="664635AA" w14:textId="5361555B" w:rsidR="0078129E" w:rsidRPr="00095DDB" w:rsidRDefault="0078129E" w:rsidP="0078129E">
            <w:pPr>
              <w:ind w:left="-3"/>
              <w:jc w:val="center"/>
              <w:rPr>
                <w:sz w:val="18"/>
                <w:szCs w:val="18"/>
              </w:rPr>
            </w:pPr>
            <w:r w:rsidRPr="00095DDB">
              <w:rPr>
                <w:sz w:val="18"/>
                <w:szCs w:val="18"/>
              </w:rPr>
              <w:sym w:font="Symbol" w:char="F0A0"/>
            </w:r>
          </w:p>
        </w:tc>
        <w:tc>
          <w:tcPr>
            <w:tcW w:w="800" w:type="dxa"/>
          </w:tcPr>
          <w:p w14:paraId="5E7C8444" w14:textId="3C88C6FA" w:rsidR="0078129E" w:rsidRPr="00095DDB" w:rsidRDefault="0078129E" w:rsidP="00095DDB">
            <w:pPr>
              <w:jc w:val="center"/>
              <w:rPr>
                <w:sz w:val="18"/>
                <w:szCs w:val="18"/>
              </w:rPr>
            </w:pPr>
            <w:r w:rsidRPr="00095DDB">
              <w:rPr>
                <w:sz w:val="18"/>
                <w:szCs w:val="18"/>
              </w:rPr>
              <w:sym w:font="Symbol" w:char="F0A0"/>
            </w:r>
          </w:p>
        </w:tc>
      </w:tr>
      <w:tr w:rsidR="0078129E" w14:paraId="569C239F" w14:textId="77777777" w:rsidTr="00007A93">
        <w:tc>
          <w:tcPr>
            <w:tcW w:w="7428" w:type="dxa"/>
            <w:gridSpan w:val="4"/>
          </w:tcPr>
          <w:p w14:paraId="3A88B589" w14:textId="32A540CF" w:rsidR="0078129E" w:rsidRPr="00095DDB" w:rsidRDefault="0078129E" w:rsidP="008B7FAE">
            <w:pPr>
              <w:ind w:left="313" w:hanging="284"/>
              <w:jc w:val="both"/>
              <w:rPr>
                <w:sz w:val="18"/>
                <w:szCs w:val="18"/>
              </w:rPr>
            </w:pPr>
            <w:r w:rsidRPr="00095DDB">
              <w:rPr>
                <w:sz w:val="18"/>
                <w:szCs w:val="18"/>
              </w:rPr>
              <w:t>6.</w:t>
            </w:r>
            <w:r w:rsidRPr="00095DDB">
              <w:rPr>
                <w:sz w:val="18"/>
                <w:szCs w:val="18"/>
              </w:rPr>
              <w:tab/>
            </w:r>
            <w:r w:rsidRPr="007076D6">
              <w:rPr>
                <w:sz w:val="18"/>
                <w:szCs w:val="18"/>
              </w:rPr>
              <w:t xml:space="preserve">informacje dotyczące płatności </w:t>
            </w:r>
            <w:r w:rsidR="00111D9C">
              <w:rPr>
                <w:sz w:val="18"/>
                <w:szCs w:val="18"/>
              </w:rPr>
              <w:t xml:space="preserve">za bilet, </w:t>
            </w:r>
            <w:r w:rsidRPr="007076D6">
              <w:rPr>
                <w:sz w:val="18"/>
                <w:szCs w:val="18"/>
              </w:rPr>
              <w:t xml:space="preserve">obejmujące numer karty płatniczej, informacje o płatności gotówką,  </w:t>
            </w:r>
            <w:r>
              <w:rPr>
                <w:sz w:val="18"/>
                <w:szCs w:val="18"/>
              </w:rPr>
              <w:t xml:space="preserve">  </w:t>
            </w:r>
            <w:r w:rsidRPr="007076D6">
              <w:rPr>
                <w:sz w:val="18"/>
                <w:szCs w:val="18"/>
              </w:rPr>
              <w:t>informacje znajdujące się na fakturze albo na innym dowodzie płatności za bilet oraz informacje zawarte w poleceniu przelewu: numery rachunków bankowych nadawcy i odbiorcy, imiona i nazwiska lub nazwy nadawcy i odbiorcy, kwota i waluta przelewu, data i czas wykonania przelewu oraz jego tytuł</w:t>
            </w:r>
          </w:p>
        </w:tc>
        <w:tc>
          <w:tcPr>
            <w:tcW w:w="834" w:type="dxa"/>
          </w:tcPr>
          <w:p w14:paraId="43AB6437" w14:textId="58146D1B" w:rsidR="0078129E" w:rsidRPr="00095DDB" w:rsidRDefault="0078129E" w:rsidP="0078129E">
            <w:pPr>
              <w:ind w:left="-3"/>
              <w:jc w:val="center"/>
              <w:rPr>
                <w:sz w:val="18"/>
                <w:szCs w:val="18"/>
              </w:rPr>
            </w:pPr>
            <w:r w:rsidRPr="00095DDB">
              <w:rPr>
                <w:sz w:val="18"/>
                <w:szCs w:val="18"/>
              </w:rPr>
              <w:sym w:font="Symbol" w:char="F0A0"/>
            </w:r>
          </w:p>
        </w:tc>
        <w:tc>
          <w:tcPr>
            <w:tcW w:w="800" w:type="dxa"/>
          </w:tcPr>
          <w:p w14:paraId="29A91520" w14:textId="3256B6B1" w:rsidR="0078129E" w:rsidRPr="00095DDB" w:rsidRDefault="0078129E" w:rsidP="00095DDB">
            <w:pPr>
              <w:jc w:val="center"/>
              <w:rPr>
                <w:sz w:val="18"/>
                <w:szCs w:val="18"/>
              </w:rPr>
            </w:pPr>
            <w:r w:rsidRPr="00095DDB">
              <w:rPr>
                <w:sz w:val="18"/>
                <w:szCs w:val="18"/>
              </w:rPr>
              <w:sym w:font="Symbol" w:char="F0A0"/>
            </w:r>
          </w:p>
        </w:tc>
      </w:tr>
      <w:tr w:rsidR="0078129E" w14:paraId="2FBBA776" w14:textId="77777777" w:rsidTr="00007A93">
        <w:tc>
          <w:tcPr>
            <w:tcW w:w="7428" w:type="dxa"/>
            <w:gridSpan w:val="4"/>
          </w:tcPr>
          <w:p w14:paraId="224EBC2E" w14:textId="3BFF30AC" w:rsidR="0078129E" w:rsidRPr="00095DDB" w:rsidRDefault="00111D9C" w:rsidP="008B7FAE">
            <w:pPr>
              <w:ind w:left="313" w:hanging="284"/>
              <w:rPr>
                <w:sz w:val="18"/>
                <w:szCs w:val="18"/>
              </w:rPr>
            </w:pPr>
            <w:r>
              <w:rPr>
                <w:sz w:val="18"/>
                <w:szCs w:val="18"/>
              </w:rPr>
              <w:t>7.</w:t>
            </w:r>
            <w:r>
              <w:rPr>
                <w:sz w:val="18"/>
                <w:szCs w:val="18"/>
              </w:rPr>
              <w:tab/>
            </w:r>
            <w:r w:rsidR="0078129E" w:rsidRPr="00095DDB">
              <w:rPr>
                <w:sz w:val="18"/>
                <w:szCs w:val="18"/>
              </w:rPr>
              <w:t>trasa p</w:t>
            </w:r>
            <w:r w:rsidR="0078129E">
              <w:rPr>
                <w:sz w:val="18"/>
                <w:szCs w:val="18"/>
              </w:rPr>
              <w:t>rzelotu</w:t>
            </w:r>
            <w:r w:rsidR="0078129E" w:rsidRPr="00095DDB">
              <w:rPr>
                <w:sz w:val="18"/>
                <w:szCs w:val="18"/>
              </w:rPr>
              <w:t xml:space="preserve"> pasażera</w:t>
            </w:r>
          </w:p>
        </w:tc>
        <w:tc>
          <w:tcPr>
            <w:tcW w:w="834" w:type="dxa"/>
          </w:tcPr>
          <w:p w14:paraId="7CB7E451" w14:textId="22AA97FA" w:rsidR="0078129E" w:rsidRPr="00095DDB" w:rsidRDefault="0078129E" w:rsidP="0078129E">
            <w:pPr>
              <w:ind w:left="-3"/>
              <w:jc w:val="center"/>
              <w:rPr>
                <w:sz w:val="18"/>
                <w:szCs w:val="18"/>
              </w:rPr>
            </w:pPr>
            <w:r w:rsidRPr="00095DDB">
              <w:rPr>
                <w:sz w:val="18"/>
                <w:szCs w:val="18"/>
              </w:rPr>
              <w:sym w:font="Symbol" w:char="F0A0"/>
            </w:r>
          </w:p>
        </w:tc>
        <w:tc>
          <w:tcPr>
            <w:tcW w:w="800" w:type="dxa"/>
          </w:tcPr>
          <w:p w14:paraId="4195ED41" w14:textId="7A03BEB3" w:rsidR="0078129E" w:rsidRPr="00095DDB" w:rsidRDefault="0078129E" w:rsidP="00095DDB">
            <w:pPr>
              <w:jc w:val="center"/>
              <w:rPr>
                <w:sz w:val="18"/>
                <w:szCs w:val="18"/>
              </w:rPr>
            </w:pPr>
            <w:r w:rsidRPr="00095DDB">
              <w:rPr>
                <w:sz w:val="18"/>
                <w:szCs w:val="18"/>
              </w:rPr>
              <w:sym w:font="Symbol" w:char="F0A0"/>
            </w:r>
          </w:p>
        </w:tc>
      </w:tr>
      <w:tr w:rsidR="0078129E" w14:paraId="170532FD" w14:textId="77777777" w:rsidTr="00007A93">
        <w:tc>
          <w:tcPr>
            <w:tcW w:w="7428" w:type="dxa"/>
            <w:gridSpan w:val="4"/>
          </w:tcPr>
          <w:p w14:paraId="3CF71872" w14:textId="04A8306C" w:rsidR="0078129E" w:rsidRPr="00095DDB" w:rsidRDefault="0078129E" w:rsidP="008B7FAE">
            <w:pPr>
              <w:ind w:left="313" w:hanging="284"/>
              <w:rPr>
                <w:sz w:val="18"/>
                <w:szCs w:val="18"/>
              </w:rPr>
            </w:pPr>
            <w:r w:rsidRPr="00095DDB">
              <w:rPr>
                <w:sz w:val="18"/>
                <w:szCs w:val="18"/>
              </w:rPr>
              <w:t>8.</w:t>
            </w:r>
            <w:r w:rsidRPr="00095DDB">
              <w:rPr>
                <w:sz w:val="18"/>
                <w:szCs w:val="18"/>
              </w:rPr>
              <w:tab/>
              <w:t>informacje o programach lojalnościowych</w:t>
            </w:r>
          </w:p>
        </w:tc>
        <w:tc>
          <w:tcPr>
            <w:tcW w:w="834" w:type="dxa"/>
          </w:tcPr>
          <w:p w14:paraId="6D813412" w14:textId="05950C45" w:rsidR="0078129E" w:rsidRPr="00095DDB" w:rsidRDefault="0078129E" w:rsidP="0078129E">
            <w:pPr>
              <w:ind w:left="-3"/>
              <w:jc w:val="center"/>
              <w:rPr>
                <w:sz w:val="18"/>
                <w:szCs w:val="18"/>
              </w:rPr>
            </w:pPr>
            <w:r w:rsidRPr="00095DDB">
              <w:rPr>
                <w:sz w:val="18"/>
                <w:szCs w:val="18"/>
              </w:rPr>
              <w:sym w:font="Symbol" w:char="F0A0"/>
            </w:r>
          </w:p>
        </w:tc>
        <w:tc>
          <w:tcPr>
            <w:tcW w:w="800" w:type="dxa"/>
          </w:tcPr>
          <w:p w14:paraId="6E7198F0" w14:textId="5D42FA17" w:rsidR="0078129E" w:rsidRPr="00095DDB" w:rsidRDefault="0078129E" w:rsidP="00095DDB">
            <w:pPr>
              <w:jc w:val="center"/>
              <w:rPr>
                <w:sz w:val="18"/>
                <w:szCs w:val="18"/>
              </w:rPr>
            </w:pPr>
            <w:r w:rsidRPr="00095DDB">
              <w:rPr>
                <w:sz w:val="18"/>
                <w:szCs w:val="18"/>
              </w:rPr>
              <w:sym w:font="Symbol" w:char="F0A0"/>
            </w:r>
          </w:p>
        </w:tc>
      </w:tr>
      <w:tr w:rsidR="0078129E" w14:paraId="225E7D5E" w14:textId="77777777" w:rsidTr="00007A93">
        <w:tc>
          <w:tcPr>
            <w:tcW w:w="7428" w:type="dxa"/>
            <w:gridSpan w:val="4"/>
          </w:tcPr>
          <w:p w14:paraId="176BA41A" w14:textId="5395A8D8" w:rsidR="0078129E" w:rsidRPr="00095DDB" w:rsidRDefault="0078129E" w:rsidP="008B7FAE">
            <w:pPr>
              <w:ind w:left="313" w:hanging="284"/>
              <w:rPr>
                <w:sz w:val="18"/>
                <w:szCs w:val="18"/>
              </w:rPr>
            </w:pPr>
            <w:r w:rsidRPr="00095DDB">
              <w:rPr>
                <w:sz w:val="18"/>
                <w:szCs w:val="18"/>
              </w:rPr>
              <w:t>9.</w:t>
            </w:r>
            <w:r w:rsidRPr="00095DDB">
              <w:rPr>
                <w:sz w:val="18"/>
                <w:szCs w:val="18"/>
              </w:rPr>
              <w:tab/>
            </w:r>
            <w:r w:rsidRPr="007076D6">
              <w:rPr>
                <w:sz w:val="18"/>
                <w:szCs w:val="18"/>
              </w:rPr>
              <w:t>nazwa, numer telefonu, adres e-mail i adres biura podróży lub agencji turystycznej</w:t>
            </w:r>
          </w:p>
        </w:tc>
        <w:tc>
          <w:tcPr>
            <w:tcW w:w="834" w:type="dxa"/>
          </w:tcPr>
          <w:p w14:paraId="1B6B4AE7" w14:textId="42045A41" w:rsidR="0078129E" w:rsidRPr="00095DDB" w:rsidRDefault="0078129E" w:rsidP="0078129E">
            <w:pPr>
              <w:ind w:left="-3"/>
              <w:jc w:val="center"/>
              <w:rPr>
                <w:sz w:val="18"/>
                <w:szCs w:val="18"/>
              </w:rPr>
            </w:pPr>
            <w:r w:rsidRPr="00095DDB">
              <w:rPr>
                <w:sz w:val="18"/>
                <w:szCs w:val="18"/>
              </w:rPr>
              <w:sym w:font="Symbol" w:char="F0A0"/>
            </w:r>
          </w:p>
        </w:tc>
        <w:tc>
          <w:tcPr>
            <w:tcW w:w="800" w:type="dxa"/>
          </w:tcPr>
          <w:p w14:paraId="17834799" w14:textId="6350521F" w:rsidR="0078129E" w:rsidRPr="00095DDB" w:rsidRDefault="0078129E" w:rsidP="00095DDB">
            <w:pPr>
              <w:jc w:val="center"/>
              <w:rPr>
                <w:sz w:val="18"/>
                <w:szCs w:val="18"/>
              </w:rPr>
            </w:pPr>
            <w:r w:rsidRPr="00095DDB">
              <w:rPr>
                <w:sz w:val="18"/>
                <w:szCs w:val="18"/>
              </w:rPr>
              <w:sym w:font="Symbol" w:char="F0A0"/>
            </w:r>
          </w:p>
        </w:tc>
      </w:tr>
      <w:tr w:rsidR="00111D9C" w14:paraId="4D3FCACC" w14:textId="77777777" w:rsidTr="00111D9C">
        <w:trPr>
          <w:trHeight w:val="234"/>
        </w:trPr>
        <w:tc>
          <w:tcPr>
            <w:tcW w:w="7428" w:type="dxa"/>
            <w:gridSpan w:val="4"/>
          </w:tcPr>
          <w:p w14:paraId="10671FEE" w14:textId="66528572" w:rsidR="00111D9C" w:rsidRPr="00095DDB" w:rsidRDefault="00111D9C" w:rsidP="008B7FAE">
            <w:pPr>
              <w:ind w:left="313" w:hanging="284"/>
              <w:jc w:val="both"/>
              <w:rPr>
                <w:sz w:val="18"/>
                <w:szCs w:val="18"/>
              </w:rPr>
            </w:pPr>
            <w:r w:rsidRPr="00095DDB">
              <w:rPr>
                <w:sz w:val="18"/>
                <w:szCs w:val="18"/>
              </w:rPr>
              <w:t>10.</w:t>
            </w:r>
            <w:r w:rsidRPr="00095DDB">
              <w:rPr>
                <w:sz w:val="18"/>
                <w:szCs w:val="18"/>
              </w:rPr>
              <w:tab/>
            </w:r>
            <w:r w:rsidRPr="007076D6">
              <w:rPr>
                <w:sz w:val="18"/>
                <w:szCs w:val="18"/>
              </w:rPr>
              <w:t>dane o statusie podróży pasażera obejmujące</w:t>
            </w:r>
            <w:r>
              <w:rPr>
                <w:sz w:val="18"/>
                <w:szCs w:val="18"/>
              </w:rPr>
              <w:t>:</w:t>
            </w:r>
            <w:r w:rsidRPr="007076D6">
              <w:rPr>
                <w:sz w:val="18"/>
                <w:szCs w:val="18"/>
              </w:rPr>
              <w:t xml:space="preserve"> </w:t>
            </w:r>
          </w:p>
        </w:tc>
        <w:tc>
          <w:tcPr>
            <w:tcW w:w="834" w:type="dxa"/>
            <w:vMerge w:val="restart"/>
          </w:tcPr>
          <w:p w14:paraId="32BBE988" w14:textId="3C074961" w:rsidR="00111D9C" w:rsidRPr="00095DDB" w:rsidRDefault="00111D9C" w:rsidP="0078129E">
            <w:pPr>
              <w:ind w:left="-3"/>
              <w:jc w:val="center"/>
              <w:rPr>
                <w:sz w:val="18"/>
                <w:szCs w:val="18"/>
              </w:rPr>
            </w:pPr>
            <w:r w:rsidRPr="00095DDB">
              <w:rPr>
                <w:sz w:val="18"/>
                <w:szCs w:val="18"/>
              </w:rPr>
              <w:sym w:font="Symbol" w:char="F0A0"/>
            </w:r>
          </w:p>
        </w:tc>
        <w:tc>
          <w:tcPr>
            <w:tcW w:w="800" w:type="dxa"/>
            <w:vMerge w:val="restart"/>
          </w:tcPr>
          <w:p w14:paraId="5F409FD0" w14:textId="0AE949AB" w:rsidR="00111D9C" w:rsidRPr="00095DDB" w:rsidRDefault="00111D9C" w:rsidP="00095DDB">
            <w:pPr>
              <w:jc w:val="center"/>
              <w:rPr>
                <w:sz w:val="18"/>
                <w:szCs w:val="18"/>
              </w:rPr>
            </w:pPr>
            <w:r w:rsidRPr="00095DDB">
              <w:rPr>
                <w:sz w:val="18"/>
                <w:szCs w:val="18"/>
              </w:rPr>
              <w:sym w:font="Symbol" w:char="F0A0"/>
            </w:r>
          </w:p>
        </w:tc>
      </w:tr>
      <w:tr w:rsidR="00EA5971" w14:paraId="21B5B732" w14:textId="77777777" w:rsidTr="00EA5971">
        <w:trPr>
          <w:trHeight w:val="139"/>
        </w:trPr>
        <w:tc>
          <w:tcPr>
            <w:tcW w:w="562" w:type="dxa"/>
          </w:tcPr>
          <w:p w14:paraId="3604FD6D" w14:textId="1D542795" w:rsidR="00EA5971" w:rsidRPr="00111D9C" w:rsidRDefault="00EA5971" w:rsidP="008B7FAE">
            <w:pPr>
              <w:pStyle w:val="Akapitzlist"/>
              <w:ind w:left="313" w:hanging="284"/>
              <w:jc w:val="both"/>
              <w:rPr>
                <w:sz w:val="18"/>
                <w:szCs w:val="18"/>
              </w:rPr>
            </w:pPr>
          </w:p>
        </w:tc>
        <w:tc>
          <w:tcPr>
            <w:tcW w:w="6866" w:type="dxa"/>
            <w:gridSpan w:val="3"/>
          </w:tcPr>
          <w:p w14:paraId="55F6BA9D" w14:textId="407F324E" w:rsidR="00EA5971" w:rsidRPr="00EA5971" w:rsidRDefault="00EA5971" w:rsidP="008B7FAE">
            <w:pPr>
              <w:pStyle w:val="Akapitzlist"/>
              <w:numPr>
                <w:ilvl w:val="0"/>
                <w:numId w:val="32"/>
              </w:numPr>
              <w:ind w:left="313" w:hanging="284"/>
              <w:jc w:val="both"/>
              <w:rPr>
                <w:sz w:val="18"/>
                <w:szCs w:val="18"/>
              </w:rPr>
            </w:pPr>
            <w:r w:rsidRPr="00EA5971">
              <w:rPr>
                <w:sz w:val="18"/>
                <w:szCs w:val="18"/>
              </w:rPr>
              <w:t>potwierdzenia etapów rezerwacji,</w:t>
            </w:r>
          </w:p>
        </w:tc>
        <w:tc>
          <w:tcPr>
            <w:tcW w:w="834" w:type="dxa"/>
            <w:vMerge/>
          </w:tcPr>
          <w:p w14:paraId="7562072D" w14:textId="77777777" w:rsidR="00EA5971" w:rsidRPr="00095DDB" w:rsidRDefault="00EA5971" w:rsidP="0078129E">
            <w:pPr>
              <w:ind w:left="-3"/>
              <w:jc w:val="center"/>
              <w:rPr>
                <w:sz w:val="18"/>
                <w:szCs w:val="18"/>
              </w:rPr>
            </w:pPr>
          </w:p>
        </w:tc>
        <w:tc>
          <w:tcPr>
            <w:tcW w:w="800" w:type="dxa"/>
            <w:vMerge/>
          </w:tcPr>
          <w:p w14:paraId="4CBA4A00" w14:textId="77777777" w:rsidR="00EA5971" w:rsidRPr="00095DDB" w:rsidRDefault="00EA5971" w:rsidP="00095DDB">
            <w:pPr>
              <w:jc w:val="center"/>
              <w:rPr>
                <w:sz w:val="18"/>
                <w:szCs w:val="18"/>
              </w:rPr>
            </w:pPr>
          </w:p>
        </w:tc>
      </w:tr>
      <w:tr w:rsidR="00EA5971" w14:paraId="68B38D7E" w14:textId="77777777" w:rsidTr="00EA5971">
        <w:trPr>
          <w:trHeight w:val="188"/>
        </w:trPr>
        <w:tc>
          <w:tcPr>
            <w:tcW w:w="562" w:type="dxa"/>
          </w:tcPr>
          <w:p w14:paraId="3390E8C4" w14:textId="324B343D" w:rsidR="00EA5971" w:rsidRPr="00111D9C" w:rsidRDefault="00EA5971" w:rsidP="008B7FAE">
            <w:pPr>
              <w:pStyle w:val="Akapitzlist"/>
              <w:ind w:left="313" w:hanging="284"/>
              <w:jc w:val="both"/>
              <w:rPr>
                <w:sz w:val="18"/>
                <w:szCs w:val="18"/>
              </w:rPr>
            </w:pPr>
          </w:p>
        </w:tc>
        <w:tc>
          <w:tcPr>
            <w:tcW w:w="6866" w:type="dxa"/>
            <w:gridSpan w:val="3"/>
          </w:tcPr>
          <w:p w14:paraId="328A1CF0" w14:textId="0A1FD7BD" w:rsidR="00EA5971" w:rsidRPr="00EA5971" w:rsidRDefault="00EA5971" w:rsidP="008B7FAE">
            <w:pPr>
              <w:pStyle w:val="Akapitzlist"/>
              <w:numPr>
                <w:ilvl w:val="0"/>
                <w:numId w:val="32"/>
              </w:numPr>
              <w:ind w:left="313" w:hanging="284"/>
              <w:jc w:val="both"/>
              <w:rPr>
                <w:sz w:val="18"/>
                <w:szCs w:val="18"/>
              </w:rPr>
            </w:pPr>
            <w:r w:rsidRPr="00EA5971">
              <w:rPr>
                <w:sz w:val="18"/>
                <w:szCs w:val="18"/>
              </w:rPr>
              <w:t>stan odprawy biletowo-bagażowej,</w:t>
            </w:r>
          </w:p>
        </w:tc>
        <w:tc>
          <w:tcPr>
            <w:tcW w:w="834" w:type="dxa"/>
            <w:vMerge/>
          </w:tcPr>
          <w:p w14:paraId="7784FF0C" w14:textId="77777777" w:rsidR="00EA5971" w:rsidRPr="00095DDB" w:rsidRDefault="00EA5971" w:rsidP="0078129E">
            <w:pPr>
              <w:ind w:left="-3"/>
              <w:jc w:val="center"/>
              <w:rPr>
                <w:sz w:val="18"/>
                <w:szCs w:val="18"/>
              </w:rPr>
            </w:pPr>
          </w:p>
        </w:tc>
        <w:tc>
          <w:tcPr>
            <w:tcW w:w="800" w:type="dxa"/>
            <w:vMerge/>
          </w:tcPr>
          <w:p w14:paraId="443963B9" w14:textId="77777777" w:rsidR="00EA5971" w:rsidRPr="00095DDB" w:rsidRDefault="00EA5971" w:rsidP="00095DDB">
            <w:pPr>
              <w:jc w:val="center"/>
              <w:rPr>
                <w:sz w:val="18"/>
                <w:szCs w:val="18"/>
              </w:rPr>
            </w:pPr>
          </w:p>
        </w:tc>
      </w:tr>
      <w:tr w:rsidR="00EA5971" w14:paraId="6FD98977" w14:textId="77777777" w:rsidTr="00EA5971">
        <w:trPr>
          <w:trHeight w:val="188"/>
        </w:trPr>
        <w:tc>
          <w:tcPr>
            <w:tcW w:w="562" w:type="dxa"/>
          </w:tcPr>
          <w:p w14:paraId="5AE92176" w14:textId="2D358CAA" w:rsidR="00EA5971" w:rsidRPr="00111D9C" w:rsidRDefault="00EA5971" w:rsidP="008B7FAE">
            <w:pPr>
              <w:pStyle w:val="Akapitzlist"/>
              <w:ind w:left="313" w:hanging="284"/>
              <w:jc w:val="both"/>
              <w:rPr>
                <w:sz w:val="18"/>
                <w:szCs w:val="18"/>
              </w:rPr>
            </w:pPr>
          </w:p>
        </w:tc>
        <w:tc>
          <w:tcPr>
            <w:tcW w:w="6866" w:type="dxa"/>
            <w:gridSpan w:val="3"/>
          </w:tcPr>
          <w:p w14:paraId="4B47FA15" w14:textId="7A62119F" w:rsidR="00EA5971" w:rsidRPr="00EA5971" w:rsidRDefault="00EA5971" w:rsidP="008B7FAE">
            <w:pPr>
              <w:pStyle w:val="Akapitzlist"/>
              <w:numPr>
                <w:ilvl w:val="0"/>
                <w:numId w:val="32"/>
              </w:numPr>
              <w:ind w:left="313" w:hanging="284"/>
              <w:jc w:val="both"/>
              <w:rPr>
                <w:sz w:val="18"/>
                <w:szCs w:val="18"/>
              </w:rPr>
            </w:pPr>
            <w:r w:rsidRPr="00EA5971">
              <w:rPr>
                <w:sz w:val="18"/>
                <w:szCs w:val="18"/>
              </w:rPr>
              <w:t>informacje o tym, czy pasażer stawił się osobiście do tej odprawy lub nabył bilet w czasie odprawy biletowo-bagażowej bez wcześniejszej rezerwacji</w:t>
            </w:r>
          </w:p>
        </w:tc>
        <w:tc>
          <w:tcPr>
            <w:tcW w:w="834" w:type="dxa"/>
            <w:vMerge/>
          </w:tcPr>
          <w:p w14:paraId="2351D345" w14:textId="77777777" w:rsidR="00EA5971" w:rsidRPr="00095DDB" w:rsidRDefault="00EA5971" w:rsidP="0078129E">
            <w:pPr>
              <w:ind w:left="-3"/>
              <w:jc w:val="center"/>
              <w:rPr>
                <w:sz w:val="18"/>
                <w:szCs w:val="18"/>
              </w:rPr>
            </w:pPr>
          </w:p>
        </w:tc>
        <w:tc>
          <w:tcPr>
            <w:tcW w:w="800" w:type="dxa"/>
            <w:vMerge/>
          </w:tcPr>
          <w:p w14:paraId="1522B72A" w14:textId="77777777" w:rsidR="00EA5971" w:rsidRPr="00095DDB" w:rsidRDefault="00EA5971" w:rsidP="00095DDB">
            <w:pPr>
              <w:jc w:val="center"/>
              <w:rPr>
                <w:sz w:val="18"/>
                <w:szCs w:val="18"/>
              </w:rPr>
            </w:pPr>
          </w:p>
        </w:tc>
      </w:tr>
      <w:tr w:rsidR="00111D9C" w14:paraId="5A2A9B76" w14:textId="77777777" w:rsidTr="00111D9C">
        <w:trPr>
          <w:trHeight w:val="190"/>
        </w:trPr>
        <w:tc>
          <w:tcPr>
            <w:tcW w:w="7428" w:type="dxa"/>
            <w:gridSpan w:val="4"/>
          </w:tcPr>
          <w:p w14:paraId="66854C6B" w14:textId="5FAD04C7" w:rsidR="00111D9C" w:rsidRPr="00095DDB" w:rsidRDefault="00111D9C" w:rsidP="008B7FAE">
            <w:pPr>
              <w:ind w:left="313" w:hanging="284"/>
              <w:jc w:val="both"/>
              <w:rPr>
                <w:sz w:val="18"/>
                <w:szCs w:val="18"/>
              </w:rPr>
            </w:pPr>
            <w:r w:rsidRPr="00095DDB">
              <w:rPr>
                <w:sz w:val="18"/>
                <w:szCs w:val="18"/>
              </w:rPr>
              <w:t>11.</w:t>
            </w:r>
            <w:r w:rsidRPr="00095DDB">
              <w:rPr>
                <w:sz w:val="18"/>
                <w:szCs w:val="18"/>
              </w:rPr>
              <w:tab/>
            </w:r>
            <w:r w:rsidRPr="007076D6">
              <w:rPr>
                <w:sz w:val="18"/>
                <w:szCs w:val="18"/>
              </w:rPr>
              <w:t>informacje o</w:t>
            </w:r>
            <w:r>
              <w:rPr>
                <w:sz w:val="18"/>
                <w:szCs w:val="18"/>
              </w:rPr>
              <w:t>:</w:t>
            </w:r>
            <w:r w:rsidRPr="007076D6">
              <w:rPr>
                <w:sz w:val="18"/>
                <w:szCs w:val="18"/>
              </w:rPr>
              <w:t xml:space="preserve"> albo </w:t>
            </w:r>
          </w:p>
        </w:tc>
        <w:tc>
          <w:tcPr>
            <w:tcW w:w="834" w:type="dxa"/>
            <w:vMerge w:val="restart"/>
          </w:tcPr>
          <w:p w14:paraId="5F42724C" w14:textId="7E96D8F0" w:rsidR="00111D9C" w:rsidRPr="00095DDB" w:rsidRDefault="00111D9C" w:rsidP="0078129E">
            <w:pPr>
              <w:ind w:left="-3"/>
              <w:jc w:val="center"/>
              <w:rPr>
                <w:sz w:val="18"/>
                <w:szCs w:val="18"/>
              </w:rPr>
            </w:pPr>
            <w:r w:rsidRPr="00095DDB">
              <w:rPr>
                <w:sz w:val="18"/>
                <w:szCs w:val="18"/>
              </w:rPr>
              <w:sym w:font="Symbol" w:char="F0A0"/>
            </w:r>
          </w:p>
        </w:tc>
        <w:tc>
          <w:tcPr>
            <w:tcW w:w="800" w:type="dxa"/>
            <w:vMerge w:val="restart"/>
          </w:tcPr>
          <w:p w14:paraId="22D18010" w14:textId="31DF5166" w:rsidR="00111D9C" w:rsidRPr="00095DDB" w:rsidRDefault="00111D9C" w:rsidP="00095DDB">
            <w:pPr>
              <w:jc w:val="center"/>
              <w:rPr>
                <w:sz w:val="18"/>
                <w:szCs w:val="18"/>
              </w:rPr>
            </w:pPr>
            <w:r w:rsidRPr="00095DDB">
              <w:rPr>
                <w:sz w:val="18"/>
                <w:szCs w:val="18"/>
              </w:rPr>
              <w:sym w:font="Symbol" w:char="F0A0"/>
            </w:r>
          </w:p>
        </w:tc>
      </w:tr>
      <w:tr w:rsidR="00EA5971" w14:paraId="404C928E" w14:textId="77777777" w:rsidTr="008B7FAE">
        <w:trPr>
          <w:trHeight w:val="188"/>
        </w:trPr>
        <w:tc>
          <w:tcPr>
            <w:tcW w:w="562" w:type="dxa"/>
          </w:tcPr>
          <w:p w14:paraId="74617AB6" w14:textId="32CA9B10" w:rsidR="00EA5971" w:rsidRPr="00095DDB" w:rsidRDefault="00EA5971" w:rsidP="008B7FAE">
            <w:pPr>
              <w:pStyle w:val="Akapitzlist"/>
              <w:ind w:left="313" w:hanging="284"/>
              <w:jc w:val="both"/>
              <w:rPr>
                <w:sz w:val="18"/>
                <w:szCs w:val="18"/>
              </w:rPr>
            </w:pPr>
          </w:p>
        </w:tc>
        <w:tc>
          <w:tcPr>
            <w:tcW w:w="6866" w:type="dxa"/>
            <w:gridSpan w:val="3"/>
          </w:tcPr>
          <w:p w14:paraId="3A3D6D9A" w14:textId="21AB813E" w:rsidR="00EA5971" w:rsidRPr="008B7FAE" w:rsidRDefault="00EA5971" w:rsidP="008B7FAE">
            <w:pPr>
              <w:pStyle w:val="Akapitzlist"/>
              <w:numPr>
                <w:ilvl w:val="0"/>
                <w:numId w:val="33"/>
              </w:numPr>
              <w:ind w:left="313" w:hanging="284"/>
              <w:jc w:val="both"/>
              <w:rPr>
                <w:sz w:val="18"/>
                <w:szCs w:val="18"/>
              </w:rPr>
            </w:pPr>
            <w:r w:rsidRPr="008B7FAE">
              <w:rPr>
                <w:sz w:val="18"/>
                <w:szCs w:val="18"/>
              </w:rPr>
              <w:t>rozdzieleniu danych PNR obejmujące informacje o zmianie rezerwacji dokonanej dla więcej niż jednej osoby w zakresie wskazania nowego kierunku lotu dla co najmniej jednej z nich, albo</w:t>
            </w:r>
          </w:p>
        </w:tc>
        <w:tc>
          <w:tcPr>
            <w:tcW w:w="834" w:type="dxa"/>
            <w:vMerge/>
          </w:tcPr>
          <w:p w14:paraId="61A27300" w14:textId="77777777" w:rsidR="00EA5971" w:rsidRPr="00095DDB" w:rsidRDefault="00EA5971" w:rsidP="0078129E">
            <w:pPr>
              <w:ind w:left="-3"/>
              <w:jc w:val="center"/>
              <w:rPr>
                <w:sz w:val="18"/>
                <w:szCs w:val="18"/>
              </w:rPr>
            </w:pPr>
          </w:p>
        </w:tc>
        <w:tc>
          <w:tcPr>
            <w:tcW w:w="800" w:type="dxa"/>
            <w:vMerge/>
          </w:tcPr>
          <w:p w14:paraId="3022C0D6" w14:textId="77777777" w:rsidR="00EA5971" w:rsidRPr="00095DDB" w:rsidRDefault="00EA5971" w:rsidP="00095DDB">
            <w:pPr>
              <w:jc w:val="center"/>
              <w:rPr>
                <w:sz w:val="18"/>
                <w:szCs w:val="18"/>
              </w:rPr>
            </w:pPr>
          </w:p>
        </w:tc>
      </w:tr>
      <w:tr w:rsidR="00EA5971" w14:paraId="073C5940" w14:textId="77777777" w:rsidTr="008B7FAE">
        <w:trPr>
          <w:trHeight w:val="188"/>
        </w:trPr>
        <w:tc>
          <w:tcPr>
            <w:tcW w:w="562" w:type="dxa"/>
          </w:tcPr>
          <w:p w14:paraId="02D608FE" w14:textId="2E701AE7" w:rsidR="00EA5971" w:rsidRPr="00095DDB" w:rsidRDefault="00EA5971" w:rsidP="008B7FAE">
            <w:pPr>
              <w:pStyle w:val="Akapitzlist"/>
              <w:ind w:left="313" w:hanging="284"/>
              <w:jc w:val="both"/>
              <w:rPr>
                <w:sz w:val="18"/>
                <w:szCs w:val="18"/>
              </w:rPr>
            </w:pPr>
          </w:p>
        </w:tc>
        <w:tc>
          <w:tcPr>
            <w:tcW w:w="6866" w:type="dxa"/>
            <w:gridSpan w:val="3"/>
          </w:tcPr>
          <w:p w14:paraId="549F2FFF" w14:textId="1DC4CA24" w:rsidR="00EA5971" w:rsidRPr="008B7FAE" w:rsidRDefault="00EA5971" w:rsidP="008B7FAE">
            <w:pPr>
              <w:pStyle w:val="Akapitzlist"/>
              <w:numPr>
                <w:ilvl w:val="0"/>
                <w:numId w:val="33"/>
              </w:numPr>
              <w:ind w:left="313" w:hanging="284"/>
              <w:jc w:val="both"/>
              <w:rPr>
                <w:sz w:val="18"/>
                <w:szCs w:val="18"/>
              </w:rPr>
            </w:pPr>
            <w:r w:rsidRPr="008B7FAE">
              <w:rPr>
                <w:sz w:val="18"/>
                <w:szCs w:val="18"/>
              </w:rPr>
              <w:t>podzieleniu danych PNR obejmujące informacje o zmianie rezerwacji dokonanej dla więcej niż jednej osoby w zakresie wskazania nowego kierunku lotu  dla wszystkich osób nią objętych</w:t>
            </w:r>
          </w:p>
        </w:tc>
        <w:tc>
          <w:tcPr>
            <w:tcW w:w="834" w:type="dxa"/>
            <w:vMerge/>
          </w:tcPr>
          <w:p w14:paraId="7A011E61" w14:textId="77777777" w:rsidR="00EA5971" w:rsidRPr="00095DDB" w:rsidRDefault="00EA5971" w:rsidP="0078129E">
            <w:pPr>
              <w:ind w:left="-3"/>
              <w:jc w:val="center"/>
              <w:rPr>
                <w:sz w:val="18"/>
                <w:szCs w:val="18"/>
              </w:rPr>
            </w:pPr>
          </w:p>
        </w:tc>
        <w:tc>
          <w:tcPr>
            <w:tcW w:w="800" w:type="dxa"/>
            <w:vMerge/>
          </w:tcPr>
          <w:p w14:paraId="17F759CA" w14:textId="77777777" w:rsidR="00EA5971" w:rsidRPr="00095DDB" w:rsidRDefault="00EA5971" w:rsidP="00095DDB">
            <w:pPr>
              <w:jc w:val="center"/>
              <w:rPr>
                <w:sz w:val="18"/>
                <w:szCs w:val="18"/>
              </w:rPr>
            </w:pPr>
          </w:p>
        </w:tc>
      </w:tr>
      <w:tr w:rsidR="0078129E" w14:paraId="3A14F18B" w14:textId="77777777" w:rsidTr="00007A93">
        <w:trPr>
          <w:trHeight w:val="400"/>
        </w:trPr>
        <w:tc>
          <w:tcPr>
            <w:tcW w:w="7428" w:type="dxa"/>
            <w:gridSpan w:val="4"/>
          </w:tcPr>
          <w:p w14:paraId="372893B0" w14:textId="5AA920F2" w:rsidR="0078129E" w:rsidRPr="00095DDB" w:rsidRDefault="0078129E" w:rsidP="008B7FAE">
            <w:pPr>
              <w:ind w:left="313" w:hanging="284"/>
              <w:rPr>
                <w:sz w:val="18"/>
                <w:szCs w:val="18"/>
              </w:rPr>
            </w:pPr>
            <w:r w:rsidRPr="00095DDB">
              <w:rPr>
                <w:sz w:val="18"/>
                <w:szCs w:val="18"/>
              </w:rPr>
              <w:t>12.</w:t>
            </w:r>
            <w:r w:rsidRPr="00095DDB">
              <w:rPr>
                <w:sz w:val="18"/>
                <w:szCs w:val="18"/>
              </w:rPr>
              <w:tab/>
              <w:t xml:space="preserve">informacje dotyczące osoby małoletniej podróżującej  bez opieki </w:t>
            </w:r>
            <w:r>
              <w:rPr>
                <w:sz w:val="18"/>
                <w:szCs w:val="18"/>
              </w:rPr>
              <w:t>statkiem powietrznym</w:t>
            </w:r>
            <w:r w:rsidRPr="00095DDB">
              <w:rPr>
                <w:sz w:val="18"/>
                <w:szCs w:val="18"/>
              </w:rPr>
              <w:t>, obejmujące:</w:t>
            </w:r>
          </w:p>
        </w:tc>
        <w:tc>
          <w:tcPr>
            <w:tcW w:w="834" w:type="dxa"/>
          </w:tcPr>
          <w:p w14:paraId="517AF25C" w14:textId="39C3DECC" w:rsidR="0078129E" w:rsidRPr="00095DDB" w:rsidRDefault="0078129E" w:rsidP="0078129E">
            <w:pPr>
              <w:ind w:left="-3"/>
              <w:jc w:val="center"/>
              <w:rPr>
                <w:sz w:val="18"/>
                <w:szCs w:val="18"/>
              </w:rPr>
            </w:pPr>
          </w:p>
        </w:tc>
        <w:tc>
          <w:tcPr>
            <w:tcW w:w="800" w:type="dxa"/>
          </w:tcPr>
          <w:p w14:paraId="2AB698E9" w14:textId="2A47134C" w:rsidR="0078129E" w:rsidRPr="00095DDB" w:rsidRDefault="0078129E" w:rsidP="00095DDB">
            <w:pPr>
              <w:jc w:val="center"/>
              <w:rPr>
                <w:sz w:val="18"/>
                <w:szCs w:val="18"/>
              </w:rPr>
            </w:pPr>
          </w:p>
        </w:tc>
      </w:tr>
      <w:tr w:rsidR="00007A93" w14:paraId="7EE62556" w14:textId="77777777" w:rsidTr="008B7FAE">
        <w:trPr>
          <w:trHeight w:val="322"/>
        </w:trPr>
        <w:tc>
          <w:tcPr>
            <w:tcW w:w="704" w:type="dxa"/>
            <w:gridSpan w:val="2"/>
            <w:tcBorders>
              <w:top w:val="single" w:sz="4" w:space="0" w:color="FFFFFF" w:themeColor="background1"/>
              <w:bottom w:val="single" w:sz="4" w:space="0" w:color="FFFFFF" w:themeColor="background1"/>
            </w:tcBorders>
          </w:tcPr>
          <w:p w14:paraId="4E917FDA" w14:textId="77777777" w:rsidR="00007A93" w:rsidRDefault="00007A93" w:rsidP="008B7FAE">
            <w:pPr>
              <w:ind w:left="313" w:hanging="284"/>
              <w:rPr>
                <w:sz w:val="18"/>
                <w:szCs w:val="18"/>
              </w:rPr>
            </w:pPr>
          </w:p>
          <w:p w14:paraId="0FAEEF4B" w14:textId="03BBBAA3" w:rsidR="00007A93" w:rsidRPr="00095DDB" w:rsidRDefault="00007A93" w:rsidP="008B7FAE">
            <w:pPr>
              <w:ind w:left="313" w:hanging="284"/>
              <w:rPr>
                <w:sz w:val="18"/>
                <w:szCs w:val="18"/>
              </w:rPr>
            </w:pPr>
          </w:p>
        </w:tc>
        <w:tc>
          <w:tcPr>
            <w:tcW w:w="6724" w:type="dxa"/>
            <w:gridSpan w:val="2"/>
          </w:tcPr>
          <w:p w14:paraId="19F871EF" w14:textId="04FCD165" w:rsidR="00007A93" w:rsidRPr="008B7FAE" w:rsidRDefault="00007A93" w:rsidP="008B7FAE">
            <w:pPr>
              <w:pStyle w:val="Akapitzlist"/>
              <w:numPr>
                <w:ilvl w:val="0"/>
                <w:numId w:val="34"/>
              </w:numPr>
              <w:ind w:left="313" w:hanging="284"/>
              <w:rPr>
                <w:sz w:val="18"/>
                <w:szCs w:val="18"/>
              </w:rPr>
            </w:pPr>
            <w:r w:rsidRPr="008B7FAE">
              <w:rPr>
                <w:sz w:val="18"/>
                <w:szCs w:val="18"/>
              </w:rPr>
              <w:t>imię i nazwisko</w:t>
            </w:r>
            <w:r w:rsidR="00EA5971" w:rsidRPr="008B7FAE">
              <w:rPr>
                <w:sz w:val="18"/>
                <w:szCs w:val="18"/>
              </w:rPr>
              <w:t xml:space="preserve"> osoby małoletniej, jej</w:t>
            </w:r>
            <w:r w:rsidRPr="008B7FAE">
              <w:rPr>
                <w:sz w:val="18"/>
                <w:szCs w:val="18"/>
              </w:rPr>
              <w:t xml:space="preserve"> płeć, wiek, języki, którymi włada </w:t>
            </w:r>
          </w:p>
        </w:tc>
        <w:tc>
          <w:tcPr>
            <w:tcW w:w="834" w:type="dxa"/>
          </w:tcPr>
          <w:p w14:paraId="451ED614" w14:textId="73821A8E" w:rsidR="00007A93" w:rsidRPr="00095DDB" w:rsidRDefault="00007A93" w:rsidP="0078129E">
            <w:pPr>
              <w:ind w:left="-3"/>
              <w:jc w:val="center"/>
              <w:rPr>
                <w:sz w:val="18"/>
                <w:szCs w:val="18"/>
              </w:rPr>
            </w:pPr>
            <w:r w:rsidRPr="00095DDB">
              <w:rPr>
                <w:sz w:val="18"/>
                <w:szCs w:val="18"/>
              </w:rPr>
              <w:sym w:font="Symbol" w:char="F0A0"/>
            </w:r>
          </w:p>
        </w:tc>
        <w:tc>
          <w:tcPr>
            <w:tcW w:w="800" w:type="dxa"/>
          </w:tcPr>
          <w:p w14:paraId="4B07A232" w14:textId="26D07D6C" w:rsidR="00007A93" w:rsidRPr="00095DDB" w:rsidRDefault="00007A93" w:rsidP="00095DDB">
            <w:pPr>
              <w:jc w:val="center"/>
              <w:rPr>
                <w:sz w:val="18"/>
                <w:szCs w:val="18"/>
              </w:rPr>
            </w:pPr>
            <w:r w:rsidRPr="00095DDB">
              <w:rPr>
                <w:sz w:val="18"/>
                <w:szCs w:val="18"/>
              </w:rPr>
              <w:sym w:font="Symbol" w:char="F0A0"/>
            </w:r>
          </w:p>
        </w:tc>
      </w:tr>
      <w:tr w:rsidR="00007A93" w14:paraId="796F9A3F" w14:textId="77777777" w:rsidTr="00007A93">
        <w:trPr>
          <w:trHeight w:val="546"/>
        </w:trPr>
        <w:tc>
          <w:tcPr>
            <w:tcW w:w="704" w:type="dxa"/>
            <w:gridSpan w:val="2"/>
            <w:tcBorders>
              <w:top w:val="single" w:sz="4" w:space="0" w:color="FFFFFF" w:themeColor="background1"/>
              <w:bottom w:val="single" w:sz="4" w:space="0" w:color="FFFFFF" w:themeColor="background1"/>
            </w:tcBorders>
          </w:tcPr>
          <w:p w14:paraId="608CA63B" w14:textId="77777777" w:rsidR="00007A93" w:rsidRDefault="00007A93" w:rsidP="008B7FAE">
            <w:pPr>
              <w:ind w:left="313" w:hanging="284"/>
              <w:jc w:val="both"/>
              <w:rPr>
                <w:sz w:val="18"/>
                <w:szCs w:val="18"/>
              </w:rPr>
            </w:pPr>
          </w:p>
          <w:p w14:paraId="54595AAF" w14:textId="77777777" w:rsidR="00007A93" w:rsidRDefault="00007A93" w:rsidP="008B7FAE">
            <w:pPr>
              <w:ind w:left="313" w:hanging="284"/>
              <w:jc w:val="both"/>
              <w:rPr>
                <w:sz w:val="18"/>
                <w:szCs w:val="18"/>
              </w:rPr>
            </w:pPr>
          </w:p>
          <w:p w14:paraId="287DDD0C" w14:textId="168D105B" w:rsidR="00007A93" w:rsidRPr="00095DDB" w:rsidRDefault="00007A93" w:rsidP="008B7FAE">
            <w:pPr>
              <w:ind w:left="313" w:hanging="284"/>
              <w:jc w:val="both"/>
              <w:rPr>
                <w:sz w:val="18"/>
                <w:szCs w:val="18"/>
              </w:rPr>
            </w:pPr>
          </w:p>
        </w:tc>
        <w:tc>
          <w:tcPr>
            <w:tcW w:w="6724" w:type="dxa"/>
            <w:gridSpan w:val="2"/>
          </w:tcPr>
          <w:p w14:paraId="38E84FDB" w14:textId="49CC5C31" w:rsidR="00007A93" w:rsidRPr="008B7FAE" w:rsidRDefault="00007A93" w:rsidP="008B7FAE">
            <w:pPr>
              <w:pStyle w:val="Akapitzlist"/>
              <w:numPr>
                <w:ilvl w:val="0"/>
                <w:numId w:val="34"/>
              </w:numPr>
              <w:ind w:left="313" w:hanging="284"/>
              <w:jc w:val="both"/>
              <w:rPr>
                <w:sz w:val="18"/>
                <w:szCs w:val="18"/>
              </w:rPr>
            </w:pPr>
            <w:r w:rsidRPr="008B7FAE">
              <w:rPr>
                <w:sz w:val="18"/>
                <w:szCs w:val="18"/>
              </w:rPr>
              <w:t>imię i nazwisko</w:t>
            </w:r>
            <w:r w:rsidR="008B7FAE" w:rsidRPr="008B7FAE">
              <w:rPr>
                <w:sz w:val="18"/>
                <w:szCs w:val="18"/>
              </w:rPr>
              <w:t xml:space="preserve"> opiekuna </w:t>
            </w:r>
            <w:r w:rsidRPr="008B7FAE">
              <w:rPr>
                <w:sz w:val="18"/>
                <w:szCs w:val="18"/>
              </w:rPr>
              <w:t xml:space="preserve">osoby małoletniej w momencie startu tego statku powietrznego, jego adres, numer telefonu, adres e-mail, rodzaj i numer dokumentu tożsamości oraz rodzaj więzi łączącej go z osobą małoletnią, </w:t>
            </w:r>
          </w:p>
        </w:tc>
        <w:tc>
          <w:tcPr>
            <w:tcW w:w="834" w:type="dxa"/>
          </w:tcPr>
          <w:p w14:paraId="7F95DC76" w14:textId="6141B0CC" w:rsidR="00007A93" w:rsidRPr="00095DDB" w:rsidRDefault="00007A93" w:rsidP="0078129E">
            <w:pPr>
              <w:ind w:left="-3"/>
              <w:jc w:val="center"/>
              <w:rPr>
                <w:sz w:val="18"/>
                <w:szCs w:val="18"/>
              </w:rPr>
            </w:pPr>
            <w:r w:rsidRPr="00095DDB">
              <w:rPr>
                <w:sz w:val="18"/>
                <w:szCs w:val="18"/>
              </w:rPr>
              <w:sym w:font="Symbol" w:char="F0A0"/>
            </w:r>
          </w:p>
        </w:tc>
        <w:tc>
          <w:tcPr>
            <w:tcW w:w="800" w:type="dxa"/>
          </w:tcPr>
          <w:p w14:paraId="3337A988" w14:textId="53A2C79C" w:rsidR="00007A93" w:rsidRPr="00095DDB" w:rsidRDefault="00007A93" w:rsidP="00095DDB">
            <w:pPr>
              <w:jc w:val="center"/>
              <w:rPr>
                <w:sz w:val="18"/>
                <w:szCs w:val="18"/>
              </w:rPr>
            </w:pPr>
            <w:r w:rsidRPr="00095DDB">
              <w:rPr>
                <w:sz w:val="18"/>
                <w:szCs w:val="18"/>
              </w:rPr>
              <w:sym w:font="Symbol" w:char="F0A0"/>
            </w:r>
          </w:p>
        </w:tc>
      </w:tr>
      <w:tr w:rsidR="00007A93" w14:paraId="67EBD9B6" w14:textId="77777777" w:rsidTr="00007A93">
        <w:trPr>
          <w:trHeight w:val="593"/>
        </w:trPr>
        <w:tc>
          <w:tcPr>
            <w:tcW w:w="704" w:type="dxa"/>
            <w:gridSpan w:val="2"/>
            <w:tcBorders>
              <w:top w:val="single" w:sz="4" w:space="0" w:color="FFFFFF" w:themeColor="background1"/>
              <w:bottom w:val="single" w:sz="4" w:space="0" w:color="FFFFFF" w:themeColor="background1"/>
            </w:tcBorders>
          </w:tcPr>
          <w:p w14:paraId="346F0271" w14:textId="77777777" w:rsidR="00007A93" w:rsidRDefault="00007A93" w:rsidP="008B7FAE">
            <w:pPr>
              <w:ind w:left="313" w:hanging="284"/>
              <w:jc w:val="both"/>
              <w:rPr>
                <w:sz w:val="18"/>
                <w:szCs w:val="18"/>
              </w:rPr>
            </w:pPr>
          </w:p>
          <w:p w14:paraId="470FC41A" w14:textId="77777777" w:rsidR="00007A93" w:rsidRDefault="00007A93" w:rsidP="008B7FAE">
            <w:pPr>
              <w:ind w:left="313" w:hanging="284"/>
              <w:jc w:val="both"/>
              <w:rPr>
                <w:sz w:val="18"/>
                <w:szCs w:val="18"/>
              </w:rPr>
            </w:pPr>
          </w:p>
          <w:p w14:paraId="5855BCFA" w14:textId="5ED8D5C5" w:rsidR="00007A93" w:rsidRPr="00095DDB" w:rsidRDefault="00007A93" w:rsidP="008B7FAE">
            <w:pPr>
              <w:ind w:left="313" w:hanging="284"/>
              <w:jc w:val="both"/>
              <w:rPr>
                <w:sz w:val="18"/>
                <w:szCs w:val="18"/>
              </w:rPr>
            </w:pPr>
          </w:p>
        </w:tc>
        <w:tc>
          <w:tcPr>
            <w:tcW w:w="6724" w:type="dxa"/>
            <w:gridSpan w:val="2"/>
          </w:tcPr>
          <w:p w14:paraId="7BF315DA" w14:textId="14BB8611" w:rsidR="00007A93" w:rsidRPr="008B7FAE" w:rsidRDefault="00007A93" w:rsidP="008B7FAE">
            <w:pPr>
              <w:pStyle w:val="Akapitzlist"/>
              <w:numPr>
                <w:ilvl w:val="0"/>
                <w:numId w:val="34"/>
              </w:numPr>
              <w:ind w:left="313" w:hanging="284"/>
              <w:jc w:val="both"/>
              <w:rPr>
                <w:sz w:val="18"/>
                <w:szCs w:val="18"/>
              </w:rPr>
            </w:pPr>
            <w:r w:rsidRPr="008B7FAE">
              <w:rPr>
                <w:sz w:val="18"/>
                <w:szCs w:val="18"/>
              </w:rPr>
              <w:t>imię i nazwisko</w:t>
            </w:r>
            <w:r w:rsidR="008B7FAE" w:rsidRPr="008B7FAE">
              <w:rPr>
                <w:sz w:val="18"/>
                <w:szCs w:val="18"/>
              </w:rPr>
              <w:t xml:space="preserve"> opiekuna </w:t>
            </w:r>
            <w:r w:rsidRPr="008B7FAE">
              <w:rPr>
                <w:sz w:val="18"/>
                <w:szCs w:val="18"/>
              </w:rPr>
              <w:t xml:space="preserve"> osoby małoletniej w momencie lądowania tego statku powietrznego, jego adres, numer telefonu, adres e-mail, rodzaj i numer dokumentu tożsamości oraz rodzaj więzi łączącej go z osobą małoletnią, </w:t>
            </w:r>
          </w:p>
        </w:tc>
        <w:tc>
          <w:tcPr>
            <w:tcW w:w="834" w:type="dxa"/>
          </w:tcPr>
          <w:p w14:paraId="6C3F97DD" w14:textId="30285BA6" w:rsidR="00007A93" w:rsidRPr="00095DDB" w:rsidRDefault="00007A93" w:rsidP="0078129E">
            <w:pPr>
              <w:ind w:left="-3"/>
              <w:jc w:val="center"/>
              <w:rPr>
                <w:sz w:val="18"/>
                <w:szCs w:val="18"/>
              </w:rPr>
            </w:pPr>
            <w:r w:rsidRPr="00095DDB">
              <w:rPr>
                <w:sz w:val="18"/>
                <w:szCs w:val="18"/>
              </w:rPr>
              <w:sym w:font="Symbol" w:char="F0A0"/>
            </w:r>
          </w:p>
        </w:tc>
        <w:tc>
          <w:tcPr>
            <w:tcW w:w="800" w:type="dxa"/>
          </w:tcPr>
          <w:p w14:paraId="5EB1D957" w14:textId="6EE49E88" w:rsidR="00007A93" w:rsidRPr="00095DDB" w:rsidRDefault="00007A93" w:rsidP="00095DDB">
            <w:pPr>
              <w:jc w:val="center"/>
              <w:rPr>
                <w:sz w:val="18"/>
                <w:szCs w:val="18"/>
              </w:rPr>
            </w:pPr>
            <w:r w:rsidRPr="00095DDB">
              <w:rPr>
                <w:sz w:val="18"/>
                <w:szCs w:val="18"/>
              </w:rPr>
              <w:sym w:font="Symbol" w:char="F0A0"/>
            </w:r>
          </w:p>
        </w:tc>
      </w:tr>
      <w:tr w:rsidR="00007A93" w14:paraId="06807E17" w14:textId="77777777" w:rsidTr="00007A93">
        <w:trPr>
          <w:trHeight w:val="467"/>
        </w:trPr>
        <w:tc>
          <w:tcPr>
            <w:tcW w:w="704" w:type="dxa"/>
            <w:gridSpan w:val="2"/>
            <w:tcBorders>
              <w:top w:val="single" w:sz="4" w:space="0" w:color="FFFFFF" w:themeColor="background1"/>
            </w:tcBorders>
          </w:tcPr>
          <w:p w14:paraId="548D21AC" w14:textId="77777777" w:rsidR="00007A93" w:rsidRDefault="00007A93" w:rsidP="008B7FAE">
            <w:pPr>
              <w:ind w:left="313" w:hanging="284"/>
              <w:jc w:val="both"/>
              <w:rPr>
                <w:sz w:val="18"/>
                <w:szCs w:val="18"/>
              </w:rPr>
            </w:pPr>
          </w:p>
          <w:p w14:paraId="106FAF84" w14:textId="74207591" w:rsidR="00007A93" w:rsidRPr="00095DDB" w:rsidRDefault="00007A93" w:rsidP="008B7FAE">
            <w:pPr>
              <w:ind w:left="313" w:hanging="284"/>
              <w:jc w:val="both"/>
              <w:rPr>
                <w:sz w:val="18"/>
                <w:szCs w:val="18"/>
              </w:rPr>
            </w:pPr>
          </w:p>
        </w:tc>
        <w:tc>
          <w:tcPr>
            <w:tcW w:w="6724" w:type="dxa"/>
            <w:gridSpan w:val="2"/>
          </w:tcPr>
          <w:p w14:paraId="1513F0FD" w14:textId="5F93E03E" w:rsidR="00007A93" w:rsidRPr="008B7FAE" w:rsidRDefault="00007A93" w:rsidP="008B7FAE">
            <w:pPr>
              <w:pStyle w:val="Akapitzlist"/>
              <w:numPr>
                <w:ilvl w:val="0"/>
                <w:numId w:val="34"/>
              </w:numPr>
              <w:ind w:left="313" w:hanging="284"/>
              <w:jc w:val="both"/>
              <w:rPr>
                <w:sz w:val="18"/>
                <w:szCs w:val="18"/>
              </w:rPr>
            </w:pPr>
            <w:r w:rsidRPr="008B7FAE">
              <w:rPr>
                <w:sz w:val="18"/>
                <w:szCs w:val="18"/>
              </w:rPr>
              <w:t>imię i nazwisko</w:t>
            </w:r>
            <w:r w:rsidR="008B7FAE" w:rsidRPr="008B7FAE">
              <w:rPr>
                <w:sz w:val="18"/>
                <w:szCs w:val="18"/>
              </w:rPr>
              <w:t xml:space="preserve"> </w:t>
            </w:r>
            <w:r w:rsidRPr="008B7FAE">
              <w:rPr>
                <w:sz w:val="18"/>
                <w:szCs w:val="18"/>
              </w:rPr>
              <w:t>przedstawiciela przewoźnika lotniczego obecnego przy odlocie i przylocie</w:t>
            </w:r>
          </w:p>
        </w:tc>
        <w:tc>
          <w:tcPr>
            <w:tcW w:w="834" w:type="dxa"/>
          </w:tcPr>
          <w:p w14:paraId="27AD0E0F" w14:textId="1750CB78" w:rsidR="00007A93" w:rsidRPr="00095DDB" w:rsidRDefault="00007A93" w:rsidP="0078129E">
            <w:pPr>
              <w:ind w:left="-3"/>
              <w:jc w:val="center"/>
              <w:rPr>
                <w:sz w:val="18"/>
                <w:szCs w:val="18"/>
              </w:rPr>
            </w:pPr>
            <w:r w:rsidRPr="00095DDB">
              <w:rPr>
                <w:sz w:val="18"/>
                <w:szCs w:val="18"/>
              </w:rPr>
              <w:sym w:font="Symbol" w:char="F0A0"/>
            </w:r>
          </w:p>
        </w:tc>
        <w:tc>
          <w:tcPr>
            <w:tcW w:w="800" w:type="dxa"/>
          </w:tcPr>
          <w:p w14:paraId="35011B49" w14:textId="119A7E1B" w:rsidR="00007A93" w:rsidRPr="00095DDB" w:rsidRDefault="00007A93" w:rsidP="00095DDB">
            <w:pPr>
              <w:jc w:val="center"/>
              <w:rPr>
                <w:sz w:val="18"/>
                <w:szCs w:val="18"/>
              </w:rPr>
            </w:pPr>
            <w:r w:rsidRPr="00095DDB">
              <w:rPr>
                <w:sz w:val="18"/>
                <w:szCs w:val="18"/>
              </w:rPr>
              <w:sym w:font="Symbol" w:char="F0A0"/>
            </w:r>
          </w:p>
        </w:tc>
      </w:tr>
      <w:tr w:rsidR="0078129E" w14:paraId="78E880D1" w14:textId="77777777" w:rsidTr="00007A93">
        <w:tc>
          <w:tcPr>
            <w:tcW w:w="7428" w:type="dxa"/>
            <w:gridSpan w:val="4"/>
          </w:tcPr>
          <w:p w14:paraId="69ACA95D" w14:textId="2E9FA1B5" w:rsidR="0078129E" w:rsidRPr="00095DDB" w:rsidRDefault="0078129E" w:rsidP="008B7FAE">
            <w:pPr>
              <w:ind w:left="313" w:hanging="284"/>
              <w:jc w:val="both"/>
              <w:rPr>
                <w:sz w:val="18"/>
                <w:szCs w:val="18"/>
              </w:rPr>
            </w:pPr>
            <w:r w:rsidRPr="00095DDB">
              <w:rPr>
                <w:sz w:val="18"/>
                <w:szCs w:val="18"/>
              </w:rPr>
              <w:t>13.</w:t>
            </w:r>
            <w:r w:rsidRPr="00095DDB">
              <w:rPr>
                <w:sz w:val="18"/>
                <w:szCs w:val="18"/>
              </w:rPr>
              <w:tab/>
            </w:r>
            <w:r w:rsidRPr="009167F0">
              <w:rPr>
                <w:sz w:val="18"/>
                <w:szCs w:val="18"/>
              </w:rPr>
              <w:t>numer biletu, dat</w:t>
            </w:r>
            <w:r w:rsidR="008B7FAE">
              <w:rPr>
                <w:sz w:val="18"/>
                <w:szCs w:val="18"/>
              </w:rPr>
              <w:t>a jego w</w:t>
            </w:r>
            <w:r w:rsidRPr="009167F0">
              <w:rPr>
                <w:sz w:val="18"/>
                <w:szCs w:val="18"/>
              </w:rPr>
              <w:t>ystawienia i informacja</w:t>
            </w:r>
            <w:r w:rsidR="008B7FAE">
              <w:rPr>
                <w:sz w:val="18"/>
                <w:szCs w:val="18"/>
              </w:rPr>
              <w:t>, czy</w:t>
            </w:r>
            <w:r w:rsidRPr="009167F0">
              <w:rPr>
                <w:sz w:val="18"/>
                <w:szCs w:val="18"/>
              </w:rPr>
              <w:t xml:space="preserve"> został wystawiony w jedną stronę oraz informacja o automatycznie skalkulowanej taryfie służącej do ustalenia ceny biletu</w:t>
            </w:r>
          </w:p>
        </w:tc>
        <w:tc>
          <w:tcPr>
            <w:tcW w:w="834" w:type="dxa"/>
          </w:tcPr>
          <w:p w14:paraId="2676ED72" w14:textId="2B03FAAA" w:rsidR="0078129E" w:rsidRPr="00095DDB" w:rsidRDefault="0078129E" w:rsidP="0078129E">
            <w:pPr>
              <w:ind w:left="-3"/>
              <w:jc w:val="center"/>
              <w:rPr>
                <w:sz w:val="18"/>
                <w:szCs w:val="18"/>
              </w:rPr>
            </w:pPr>
            <w:r w:rsidRPr="00095DDB">
              <w:rPr>
                <w:sz w:val="18"/>
                <w:szCs w:val="18"/>
              </w:rPr>
              <w:sym w:font="Symbol" w:char="F0A0"/>
            </w:r>
          </w:p>
        </w:tc>
        <w:tc>
          <w:tcPr>
            <w:tcW w:w="800" w:type="dxa"/>
          </w:tcPr>
          <w:p w14:paraId="1FEA41BC" w14:textId="2FD556FD" w:rsidR="0078129E" w:rsidRPr="00095DDB" w:rsidRDefault="0078129E" w:rsidP="00095DDB">
            <w:pPr>
              <w:jc w:val="center"/>
              <w:rPr>
                <w:sz w:val="18"/>
                <w:szCs w:val="18"/>
              </w:rPr>
            </w:pPr>
            <w:r w:rsidRPr="00095DDB">
              <w:rPr>
                <w:sz w:val="18"/>
                <w:szCs w:val="18"/>
              </w:rPr>
              <w:sym w:font="Symbol" w:char="F0A0"/>
            </w:r>
          </w:p>
        </w:tc>
      </w:tr>
      <w:tr w:rsidR="0078129E" w14:paraId="59E2FE01" w14:textId="77777777" w:rsidTr="00007A93">
        <w:tc>
          <w:tcPr>
            <w:tcW w:w="7428" w:type="dxa"/>
            <w:gridSpan w:val="4"/>
          </w:tcPr>
          <w:p w14:paraId="2CA10DC3" w14:textId="3D0B6C54" w:rsidR="0078129E" w:rsidRPr="00095DDB" w:rsidRDefault="0078129E" w:rsidP="008B7FAE">
            <w:pPr>
              <w:ind w:left="313" w:hanging="284"/>
              <w:rPr>
                <w:sz w:val="18"/>
                <w:szCs w:val="18"/>
              </w:rPr>
            </w:pPr>
            <w:r w:rsidRPr="00095DDB">
              <w:rPr>
                <w:sz w:val="18"/>
                <w:szCs w:val="18"/>
              </w:rPr>
              <w:t>14.</w:t>
            </w:r>
            <w:r w:rsidRPr="00095DDB">
              <w:rPr>
                <w:sz w:val="18"/>
                <w:szCs w:val="18"/>
              </w:rPr>
              <w:tab/>
              <w:t>numer miejsca na pokładzie</w:t>
            </w:r>
            <w:r w:rsidR="008B7FAE">
              <w:rPr>
                <w:sz w:val="18"/>
                <w:szCs w:val="18"/>
              </w:rPr>
              <w:t xml:space="preserve"> statku powietrznego</w:t>
            </w:r>
            <w:r w:rsidRPr="00095DDB">
              <w:rPr>
                <w:sz w:val="18"/>
                <w:szCs w:val="18"/>
              </w:rPr>
              <w:t xml:space="preserve"> i inne informacje </w:t>
            </w:r>
            <w:r>
              <w:rPr>
                <w:sz w:val="18"/>
                <w:szCs w:val="18"/>
              </w:rPr>
              <w:t>dotyczące miejsca</w:t>
            </w:r>
          </w:p>
        </w:tc>
        <w:tc>
          <w:tcPr>
            <w:tcW w:w="834" w:type="dxa"/>
          </w:tcPr>
          <w:p w14:paraId="3CA6E124" w14:textId="52B41B1B" w:rsidR="0078129E" w:rsidRPr="00095DDB" w:rsidRDefault="0078129E" w:rsidP="0078129E">
            <w:pPr>
              <w:ind w:left="-3"/>
              <w:jc w:val="center"/>
              <w:rPr>
                <w:sz w:val="18"/>
                <w:szCs w:val="18"/>
              </w:rPr>
            </w:pPr>
            <w:r w:rsidRPr="00095DDB">
              <w:rPr>
                <w:sz w:val="18"/>
                <w:szCs w:val="18"/>
              </w:rPr>
              <w:sym w:font="Symbol" w:char="F0A0"/>
            </w:r>
          </w:p>
        </w:tc>
        <w:tc>
          <w:tcPr>
            <w:tcW w:w="800" w:type="dxa"/>
          </w:tcPr>
          <w:p w14:paraId="3999BC8B" w14:textId="2B10C01D" w:rsidR="0078129E" w:rsidRPr="00095DDB" w:rsidRDefault="0078129E" w:rsidP="00095DDB">
            <w:pPr>
              <w:jc w:val="center"/>
              <w:rPr>
                <w:sz w:val="18"/>
                <w:szCs w:val="18"/>
              </w:rPr>
            </w:pPr>
            <w:r w:rsidRPr="00095DDB">
              <w:rPr>
                <w:sz w:val="18"/>
                <w:szCs w:val="18"/>
              </w:rPr>
              <w:sym w:font="Symbol" w:char="F0A0"/>
            </w:r>
          </w:p>
        </w:tc>
      </w:tr>
      <w:tr w:rsidR="0078129E" w14:paraId="1D09E274" w14:textId="77777777" w:rsidTr="00007A93">
        <w:tc>
          <w:tcPr>
            <w:tcW w:w="7428" w:type="dxa"/>
            <w:gridSpan w:val="4"/>
          </w:tcPr>
          <w:p w14:paraId="69780105" w14:textId="112604F5" w:rsidR="0078129E" w:rsidRPr="00095DDB" w:rsidRDefault="0078129E" w:rsidP="008B7FAE">
            <w:pPr>
              <w:ind w:left="313" w:hanging="284"/>
              <w:rPr>
                <w:sz w:val="18"/>
                <w:szCs w:val="18"/>
              </w:rPr>
            </w:pPr>
            <w:r w:rsidRPr="00095DDB">
              <w:rPr>
                <w:sz w:val="18"/>
                <w:szCs w:val="18"/>
              </w:rPr>
              <w:t>15.</w:t>
            </w:r>
            <w:r w:rsidRPr="00095DDB">
              <w:rPr>
                <w:sz w:val="18"/>
                <w:szCs w:val="18"/>
              </w:rPr>
              <w:tab/>
              <w:t>informacje o wspólnej obsłudze połączeń</w:t>
            </w:r>
          </w:p>
        </w:tc>
        <w:tc>
          <w:tcPr>
            <w:tcW w:w="834" w:type="dxa"/>
          </w:tcPr>
          <w:p w14:paraId="144A1019" w14:textId="6280C25C" w:rsidR="0078129E" w:rsidRPr="00095DDB" w:rsidRDefault="0078129E" w:rsidP="0078129E">
            <w:pPr>
              <w:ind w:left="-3"/>
              <w:jc w:val="center"/>
              <w:rPr>
                <w:sz w:val="18"/>
                <w:szCs w:val="18"/>
              </w:rPr>
            </w:pPr>
            <w:r w:rsidRPr="00095DDB">
              <w:rPr>
                <w:sz w:val="18"/>
                <w:szCs w:val="18"/>
              </w:rPr>
              <w:sym w:font="Symbol" w:char="F0A0"/>
            </w:r>
          </w:p>
        </w:tc>
        <w:tc>
          <w:tcPr>
            <w:tcW w:w="800" w:type="dxa"/>
          </w:tcPr>
          <w:p w14:paraId="3BCC05DE" w14:textId="2F48BB66" w:rsidR="0078129E" w:rsidRPr="00095DDB" w:rsidRDefault="0078129E" w:rsidP="00095DDB">
            <w:pPr>
              <w:jc w:val="center"/>
              <w:rPr>
                <w:sz w:val="18"/>
                <w:szCs w:val="18"/>
              </w:rPr>
            </w:pPr>
            <w:r w:rsidRPr="00095DDB">
              <w:rPr>
                <w:sz w:val="18"/>
                <w:szCs w:val="18"/>
              </w:rPr>
              <w:sym w:font="Symbol" w:char="F0A0"/>
            </w:r>
          </w:p>
        </w:tc>
      </w:tr>
      <w:tr w:rsidR="0078129E" w14:paraId="1CE53C7A" w14:textId="77777777" w:rsidTr="00007A93">
        <w:tc>
          <w:tcPr>
            <w:tcW w:w="7428" w:type="dxa"/>
            <w:gridSpan w:val="4"/>
          </w:tcPr>
          <w:p w14:paraId="153ED845" w14:textId="088730AF" w:rsidR="0078129E" w:rsidRPr="00095DDB" w:rsidRDefault="0078129E" w:rsidP="008B7FAE">
            <w:pPr>
              <w:ind w:left="313" w:hanging="284"/>
              <w:rPr>
                <w:sz w:val="18"/>
                <w:szCs w:val="18"/>
              </w:rPr>
            </w:pPr>
            <w:r w:rsidRPr="00095DDB">
              <w:rPr>
                <w:sz w:val="18"/>
                <w:szCs w:val="18"/>
              </w:rPr>
              <w:t>16.</w:t>
            </w:r>
            <w:r w:rsidRPr="00095DDB">
              <w:rPr>
                <w:sz w:val="18"/>
                <w:szCs w:val="18"/>
              </w:rPr>
              <w:tab/>
              <w:t xml:space="preserve">informacje dotyczące </w:t>
            </w:r>
            <w:r>
              <w:rPr>
                <w:sz w:val="18"/>
                <w:szCs w:val="18"/>
              </w:rPr>
              <w:t xml:space="preserve">liczby, rodzaju i wagi </w:t>
            </w:r>
            <w:r w:rsidRPr="00095DDB">
              <w:rPr>
                <w:sz w:val="18"/>
                <w:szCs w:val="18"/>
              </w:rPr>
              <w:t>bagażu</w:t>
            </w:r>
          </w:p>
        </w:tc>
        <w:tc>
          <w:tcPr>
            <w:tcW w:w="834" w:type="dxa"/>
          </w:tcPr>
          <w:p w14:paraId="05328E00" w14:textId="00AD1E50" w:rsidR="0078129E" w:rsidRPr="00095DDB" w:rsidRDefault="0078129E" w:rsidP="0078129E">
            <w:pPr>
              <w:ind w:left="-3"/>
              <w:jc w:val="center"/>
              <w:rPr>
                <w:sz w:val="18"/>
                <w:szCs w:val="18"/>
              </w:rPr>
            </w:pPr>
            <w:r w:rsidRPr="00095DDB">
              <w:rPr>
                <w:sz w:val="18"/>
                <w:szCs w:val="18"/>
              </w:rPr>
              <w:sym w:font="Symbol" w:char="F0A0"/>
            </w:r>
          </w:p>
        </w:tc>
        <w:tc>
          <w:tcPr>
            <w:tcW w:w="800" w:type="dxa"/>
          </w:tcPr>
          <w:p w14:paraId="26FB9739" w14:textId="7E6BB603" w:rsidR="0078129E" w:rsidRPr="00095DDB" w:rsidRDefault="0078129E" w:rsidP="00095DDB">
            <w:pPr>
              <w:jc w:val="center"/>
              <w:rPr>
                <w:sz w:val="18"/>
                <w:szCs w:val="18"/>
              </w:rPr>
            </w:pPr>
            <w:r w:rsidRPr="00095DDB">
              <w:rPr>
                <w:sz w:val="18"/>
                <w:szCs w:val="18"/>
              </w:rPr>
              <w:sym w:font="Symbol" w:char="F0A0"/>
            </w:r>
          </w:p>
        </w:tc>
      </w:tr>
      <w:tr w:rsidR="0078129E" w14:paraId="78A8458C" w14:textId="77777777" w:rsidTr="00007A93">
        <w:tc>
          <w:tcPr>
            <w:tcW w:w="7428" w:type="dxa"/>
            <w:gridSpan w:val="4"/>
          </w:tcPr>
          <w:p w14:paraId="0B1CD3E8" w14:textId="232A8EB1" w:rsidR="0078129E" w:rsidRPr="00095DDB" w:rsidRDefault="0078129E" w:rsidP="008B7FAE">
            <w:pPr>
              <w:ind w:left="313" w:hanging="284"/>
              <w:jc w:val="both"/>
              <w:rPr>
                <w:sz w:val="18"/>
                <w:szCs w:val="18"/>
              </w:rPr>
            </w:pPr>
            <w:r w:rsidRPr="00095DDB">
              <w:rPr>
                <w:sz w:val="18"/>
                <w:szCs w:val="18"/>
              </w:rPr>
              <w:t>17.</w:t>
            </w:r>
            <w:r w:rsidRPr="00095DDB">
              <w:rPr>
                <w:sz w:val="18"/>
                <w:szCs w:val="18"/>
              </w:rPr>
              <w:tab/>
              <w:t>liczba oraz imiona i nazwiska innych p</w:t>
            </w:r>
            <w:r>
              <w:rPr>
                <w:sz w:val="18"/>
                <w:szCs w:val="18"/>
              </w:rPr>
              <w:t>asażerów</w:t>
            </w:r>
            <w:r w:rsidRPr="00095DDB">
              <w:rPr>
                <w:sz w:val="18"/>
                <w:szCs w:val="18"/>
              </w:rPr>
              <w:t xml:space="preserve"> wymienionych w danych PNR</w:t>
            </w:r>
            <w:r>
              <w:rPr>
                <w:sz w:val="18"/>
                <w:szCs w:val="18"/>
              </w:rPr>
              <w:t xml:space="preserve"> dotyczących dokonanej rezerwacji</w:t>
            </w:r>
          </w:p>
        </w:tc>
        <w:tc>
          <w:tcPr>
            <w:tcW w:w="834" w:type="dxa"/>
          </w:tcPr>
          <w:p w14:paraId="2B35052A" w14:textId="0C70A334" w:rsidR="0078129E" w:rsidRPr="00095DDB" w:rsidRDefault="0078129E" w:rsidP="0078129E">
            <w:pPr>
              <w:ind w:left="-3"/>
              <w:jc w:val="center"/>
              <w:rPr>
                <w:sz w:val="18"/>
                <w:szCs w:val="18"/>
              </w:rPr>
            </w:pPr>
            <w:r w:rsidRPr="00095DDB">
              <w:rPr>
                <w:sz w:val="18"/>
                <w:szCs w:val="18"/>
              </w:rPr>
              <w:sym w:font="Symbol" w:char="F0A0"/>
            </w:r>
          </w:p>
        </w:tc>
        <w:tc>
          <w:tcPr>
            <w:tcW w:w="800" w:type="dxa"/>
          </w:tcPr>
          <w:p w14:paraId="6BFA33F6" w14:textId="0D73B6B5" w:rsidR="0078129E" w:rsidRPr="00095DDB" w:rsidRDefault="0078129E" w:rsidP="00095DDB">
            <w:pPr>
              <w:jc w:val="center"/>
              <w:rPr>
                <w:sz w:val="18"/>
                <w:szCs w:val="18"/>
              </w:rPr>
            </w:pPr>
            <w:r w:rsidRPr="00095DDB">
              <w:rPr>
                <w:sz w:val="18"/>
                <w:szCs w:val="18"/>
              </w:rPr>
              <w:sym w:font="Symbol" w:char="F0A0"/>
            </w:r>
          </w:p>
        </w:tc>
      </w:tr>
      <w:tr w:rsidR="008B7FAE" w14:paraId="1272B365" w14:textId="77777777" w:rsidTr="003D6B4A">
        <w:trPr>
          <w:trHeight w:val="101"/>
        </w:trPr>
        <w:tc>
          <w:tcPr>
            <w:tcW w:w="7428" w:type="dxa"/>
            <w:gridSpan w:val="4"/>
          </w:tcPr>
          <w:p w14:paraId="0FE1D6ED" w14:textId="299DF794" w:rsidR="008B7FAE" w:rsidRPr="00095DDB" w:rsidRDefault="008B7FAE" w:rsidP="008B7FAE">
            <w:pPr>
              <w:ind w:left="313" w:hanging="284"/>
              <w:jc w:val="both"/>
              <w:rPr>
                <w:sz w:val="18"/>
                <w:szCs w:val="18"/>
              </w:rPr>
            </w:pPr>
            <w:r w:rsidRPr="00095DDB">
              <w:rPr>
                <w:sz w:val="18"/>
                <w:szCs w:val="18"/>
              </w:rPr>
              <w:t>18.</w:t>
            </w:r>
            <w:r w:rsidRPr="00095DDB">
              <w:rPr>
                <w:sz w:val="18"/>
                <w:szCs w:val="18"/>
              </w:rPr>
              <w:tab/>
            </w:r>
            <w:r w:rsidRPr="0042321B">
              <w:rPr>
                <w:sz w:val="18"/>
                <w:szCs w:val="18"/>
              </w:rPr>
              <w:t>dotyczące przelotu pasażera, przekazane przez przewoźnika lotniczego przed podróżą</w:t>
            </w:r>
            <w:r>
              <w:rPr>
                <w:sz w:val="18"/>
                <w:szCs w:val="18"/>
              </w:rPr>
              <w:t xml:space="preserve"> </w:t>
            </w:r>
            <w:r w:rsidRPr="0042321B">
              <w:rPr>
                <w:sz w:val="18"/>
                <w:szCs w:val="18"/>
              </w:rPr>
              <w:t>zwane dalej ,,danymi API"</w:t>
            </w:r>
            <w:r>
              <w:rPr>
                <w:sz w:val="18"/>
                <w:szCs w:val="18"/>
              </w:rPr>
              <w:t xml:space="preserve"> obejmujące:</w:t>
            </w:r>
            <w:r w:rsidRPr="0042321B">
              <w:rPr>
                <w:sz w:val="18"/>
                <w:szCs w:val="18"/>
              </w:rPr>
              <w:t xml:space="preserve"> </w:t>
            </w:r>
          </w:p>
        </w:tc>
        <w:tc>
          <w:tcPr>
            <w:tcW w:w="834" w:type="dxa"/>
            <w:vMerge w:val="restart"/>
          </w:tcPr>
          <w:p w14:paraId="23353018" w14:textId="5831C7F3" w:rsidR="008B7FAE" w:rsidRPr="00095DDB" w:rsidRDefault="008B7FAE" w:rsidP="0078129E">
            <w:pPr>
              <w:ind w:left="-3"/>
              <w:jc w:val="center"/>
              <w:rPr>
                <w:sz w:val="18"/>
                <w:szCs w:val="18"/>
              </w:rPr>
            </w:pPr>
            <w:r w:rsidRPr="00095DDB">
              <w:rPr>
                <w:sz w:val="18"/>
                <w:szCs w:val="18"/>
              </w:rPr>
              <w:sym w:font="Symbol" w:char="F0A0"/>
            </w:r>
          </w:p>
        </w:tc>
        <w:tc>
          <w:tcPr>
            <w:tcW w:w="800" w:type="dxa"/>
            <w:vMerge w:val="restart"/>
          </w:tcPr>
          <w:p w14:paraId="02730AD1" w14:textId="69E221BD" w:rsidR="008B7FAE" w:rsidRPr="00095DDB" w:rsidRDefault="008B7FAE" w:rsidP="00095DDB">
            <w:pPr>
              <w:jc w:val="center"/>
              <w:rPr>
                <w:sz w:val="18"/>
                <w:szCs w:val="18"/>
              </w:rPr>
            </w:pPr>
            <w:r w:rsidRPr="00095DDB">
              <w:rPr>
                <w:sz w:val="18"/>
                <w:szCs w:val="18"/>
              </w:rPr>
              <w:sym w:font="Symbol" w:char="F0A0"/>
            </w:r>
          </w:p>
        </w:tc>
      </w:tr>
      <w:tr w:rsidR="008B7FAE" w14:paraId="47A3FADB" w14:textId="77777777" w:rsidTr="008B7FAE">
        <w:trPr>
          <w:trHeight w:val="100"/>
        </w:trPr>
        <w:tc>
          <w:tcPr>
            <w:tcW w:w="704" w:type="dxa"/>
            <w:gridSpan w:val="2"/>
          </w:tcPr>
          <w:p w14:paraId="15948D48" w14:textId="77777777" w:rsidR="008B7FAE" w:rsidRPr="00095DDB" w:rsidRDefault="008B7FAE" w:rsidP="008B7FAE">
            <w:pPr>
              <w:ind w:left="313" w:hanging="284"/>
              <w:jc w:val="both"/>
              <w:rPr>
                <w:sz w:val="18"/>
                <w:szCs w:val="18"/>
              </w:rPr>
            </w:pPr>
          </w:p>
        </w:tc>
        <w:tc>
          <w:tcPr>
            <w:tcW w:w="6724" w:type="dxa"/>
            <w:gridSpan w:val="2"/>
          </w:tcPr>
          <w:p w14:paraId="17719FB8" w14:textId="542B1BAF" w:rsidR="008B7FAE" w:rsidRPr="008B7FAE" w:rsidRDefault="008B7FAE" w:rsidP="008B7FAE">
            <w:pPr>
              <w:pStyle w:val="Akapitzlist"/>
              <w:numPr>
                <w:ilvl w:val="0"/>
                <w:numId w:val="35"/>
              </w:numPr>
              <w:ind w:left="317" w:hanging="283"/>
              <w:jc w:val="both"/>
              <w:rPr>
                <w:sz w:val="18"/>
                <w:szCs w:val="18"/>
              </w:rPr>
            </w:pPr>
            <w:r w:rsidRPr="008B7FAE">
              <w:rPr>
                <w:sz w:val="18"/>
                <w:szCs w:val="18"/>
              </w:rPr>
              <w:t>rodzaj, numer, kraj wydania i datę ważności dokumentu tożsamości</w:t>
            </w:r>
          </w:p>
        </w:tc>
        <w:tc>
          <w:tcPr>
            <w:tcW w:w="834" w:type="dxa"/>
            <w:vMerge/>
          </w:tcPr>
          <w:p w14:paraId="7D090FC3" w14:textId="77777777" w:rsidR="008B7FAE" w:rsidRPr="008B7FAE" w:rsidRDefault="008B7FAE" w:rsidP="008B7FAE">
            <w:pPr>
              <w:pStyle w:val="Akapitzlist"/>
              <w:numPr>
                <w:ilvl w:val="0"/>
                <w:numId w:val="35"/>
              </w:numPr>
              <w:jc w:val="center"/>
              <w:rPr>
                <w:sz w:val="18"/>
                <w:szCs w:val="18"/>
              </w:rPr>
            </w:pPr>
          </w:p>
        </w:tc>
        <w:tc>
          <w:tcPr>
            <w:tcW w:w="800" w:type="dxa"/>
            <w:vMerge/>
          </w:tcPr>
          <w:p w14:paraId="5FAE9556" w14:textId="77777777" w:rsidR="008B7FAE" w:rsidRPr="00095DDB" w:rsidRDefault="008B7FAE" w:rsidP="00095DDB">
            <w:pPr>
              <w:jc w:val="center"/>
              <w:rPr>
                <w:sz w:val="18"/>
                <w:szCs w:val="18"/>
              </w:rPr>
            </w:pPr>
          </w:p>
        </w:tc>
      </w:tr>
      <w:tr w:rsidR="008B7FAE" w14:paraId="41DCFE68" w14:textId="77777777" w:rsidTr="008B7FAE">
        <w:trPr>
          <w:trHeight w:val="100"/>
        </w:trPr>
        <w:tc>
          <w:tcPr>
            <w:tcW w:w="704" w:type="dxa"/>
            <w:gridSpan w:val="2"/>
          </w:tcPr>
          <w:p w14:paraId="58CCF807" w14:textId="77777777" w:rsidR="008B7FAE" w:rsidRPr="00095DDB" w:rsidRDefault="008B7FAE" w:rsidP="008B7FAE">
            <w:pPr>
              <w:ind w:left="313" w:hanging="284"/>
              <w:jc w:val="both"/>
              <w:rPr>
                <w:sz w:val="18"/>
                <w:szCs w:val="18"/>
              </w:rPr>
            </w:pPr>
          </w:p>
        </w:tc>
        <w:tc>
          <w:tcPr>
            <w:tcW w:w="6724" w:type="dxa"/>
            <w:gridSpan w:val="2"/>
          </w:tcPr>
          <w:p w14:paraId="78DB6BA3" w14:textId="39E1038E" w:rsidR="008B7FAE" w:rsidRPr="008B7FAE" w:rsidRDefault="008B7FAE" w:rsidP="008B7FAE">
            <w:pPr>
              <w:pStyle w:val="Akapitzlist"/>
              <w:numPr>
                <w:ilvl w:val="0"/>
                <w:numId w:val="35"/>
              </w:numPr>
              <w:ind w:left="317" w:hanging="283"/>
              <w:jc w:val="both"/>
              <w:rPr>
                <w:sz w:val="18"/>
                <w:szCs w:val="18"/>
              </w:rPr>
            </w:pPr>
            <w:r w:rsidRPr="008B7FAE">
              <w:rPr>
                <w:sz w:val="18"/>
                <w:szCs w:val="18"/>
              </w:rPr>
              <w:t>obywatelstwo</w:t>
            </w:r>
          </w:p>
        </w:tc>
        <w:tc>
          <w:tcPr>
            <w:tcW w:w="834" w:type="dxa"/>
            <w:vMerge/>
          </w:tcPr>
          <w:p w14:paraId="14BD4261" w14:textId="77777777" w:rsidR="008B7FAE" w:rsidRPr="008B7FAE" w:rsidRDefault="008B7FAE" w:rsidP="008B7FAE">
            <w:pPr>
              <w:pStyle w:val="Akapitzlist"/>
              <w:numPr>
                <w:ilvl w:val="0"/>
                <w:numId w:val="35"/>
              </w:numPr>
              <w:jc w:val="center"/>
              <w:rPr>
                <w:sz w:val="18"/>
                <w:szCs w:val="18"/>
              </w:rPr>
            </w:pPr>
          </w:p>
        </w:tc>
        <w:tc>
          <w:tcPr>
            <w:tcW w:w="800" w:type="dxa"/>
            <w:vMerge/>
          </w:tcPr>
          <w:p w14:paraId="3BA847F3" w14:textId="77777777" w:rsidR="008B7FAE" w:rsidRPr="00095DDB" w:rsidRDefault="008B7FAE" w:rsidP="00095DDB">
            <w:pPr>
              <w:jc w:val="center"/>
              <w:rPr>
                <w:sz w:val="18"/>
                <w:szCs w:val="18"/>
              </w:rPr>
            </w:pPr>
          </w:p>
        </w:tc>
      </w:tr>
      <w:tr w:rsidR="008B7FAE" w14:paraId="53871CE7" w14:textId="77777777" w:rsidTr="008B7FAE">
        <w:trPr>
          <w:trHeight w:val="100"/>
        </w:trPr>
        <w:tc>
          <w:tcPr>
            <w:tcW w:w="704" w:type="dxa"/>
            <w:gridSpan w:val="2"/>
          </w:tcPr>
          <w:p w14:paraId="079951DC" w14:textId="77777777" w:rsidR="008B7FAE" w:rsidRPr="00095DDB" w:rsidRDefault="008B7FAE" w:rsidP="008B7FAE">
            <w:pPr>
              <w:ind w:left="313" w:hanging="284"/>
              <w:jc w:val="both"/>
              <w:rPr>
                <w:sz w:val="18"/>
                <w:szCs w:val="18"/>
              </w:rPr>
            </w:pPr>
          </w:p>
        </w:tc>
        <w:tc>
          <w:tcPr>
            <w:tcW w:w="6724" w:type="dxa"/>
            <w:gridSpan w:val="2"/>
          </w:tcPr>
          <w:p w14:paraId="5618C069" w14:textId="276105DC" w:rsidR="008B7FAE" w:rsidRPr="008B7FAE" w:rsidRDefault="008B7FAE" w:rsidP="008B7FAE">
            <w:pPr>
              <w:pStyle w:val="Akapitzlist"/>
              <w:numPr>
                <w:ilvl w:val="0"/>
                <w:numId w:val="35"/>
              </w:numPr>
              <w:ind w:left="317" w:hanging="283"/>
              <w:jc w:val="both"/>
              <w:rPr>
                <w:sz w:val="18"/>
                <w:szCs w:val="18"/>
              </w:rPr>
            </w:pPr>
            <w:r w:rsidRPr="008B7FAE">
              <w:rPr>
                <w:sz w:val="18"/>
                <w:szCs w:val="18"/>
              </w:rPr>
              <w:t>imię i nazwisko</w:t>
            </w:r>
          </w:p>
        </w:tc>
        <w:tc>
          <w:tcPr>
            <w:tcW w:w="834" w:type="dxa"/>
            <w:vMerge/>
          </w:tcPr>
          <w:p w14:paraId="0E9A53D0" w14:textId="77777777" w:rsidR="008B7FAE" w:rsidRPr="008B7FAE" w:rsidRDefault="008B7FAE" w:rsidP="008B7FAE">
            <w:pPr>
              <w:pStyle w:val="Akapitzlist"/>
              <w:numPr>
                <w:ilvl w:val="0"/>
                <w:numId w:val="35"/>
              </w:numPr>
              <w:jc w:val="center"/>
              <w:rPr>
                <w:sz w:val="18"/>
                <w:szCs w:val="18"/>
              </w:rPr>
            </w:pPr>
          </w:p>
        </w:tc>
        <w:tc>
          <w:tcPr>
            <w:tcW w:w="800" w:type="dxa"/>
            <w:vMerge/>
          </w:tcPr>
          <w:p w14:paraId="518E19F8" w14:textId="77777777" w:rsidR="008B7FAE" w:rsidRPr="00095DDB" w:rsidRDefault="008B7FAE" w:rsidP="00095DDB">
            <w:pPr>
              <w:jc w:val="center"/>
              <w:rPr>
                <w:sz w:val="18"/>
                <w:szCs w:val="18"/>
              </w:rPr>
            </w:pPr>
          </w:p>
        </w:tc>
      </w:tr>
      <w:tr w:rsidR="008B7FAE" w14:paraId="095474D8" w14:textId="77777777" w:rsidTr="008B7FAE">
        <w:trPr>
          <w:trHeight w:val="100"/>
        </w:trPr>
        <w:tc>
          <w:tcPr>
            <w:tcW w:w="704" w:type="dxa"/>
            <w:gridSpan w:val="2"/>
          </w:tcPr>
          <w:p w14:paraId="666B7D49" w14:textId="77777777" w:rsidR="008B7FAE" w:rsidRPr="00095DDB" w:rsidRDefault="008B7FAE" w:rsidP="008B7FAE">
            <w:pPr>
              <w:ind w:left="313" w:hanging="284"/>
              <w:jc w:val="both"/>
              <w:rPr>
                <w:sz w:val="18"/>
                <w:szCs w:val="18"/>
              </w:rPr>
            </w:pPr>
          </w:p>
        </w:tc>
        <w:tc>
          <w:tcPr>
            <w:tcW w:w="6724" w:type="dxa"/>
            <w:gridSpan w:val="2"/>
          </w:tcPr>
          <w:p w14:paraId="016CB3A5" w14:textId="54BB1C0E" w:rsidR="008B7FAE" w:rsidRPr="008B7FAE" w:rsidRDefault="008B7FAE" w:rsidP="008B7FAE">
            <w:pPr>
              <w:pStyle w:val="Akapitzlist"/>
              <w:numPr>
                <w:ilvl w:val="0"/>
                <w:numId w:val="35"/>
              </w:numPr>
              <w:ind w:left="317" w:hanging="283"/>
              <w:jc w:val="both"/>
              <w:rPr>
                <w:sz w:val="18"/>
                <w:szCs w:val="18"/>
              </w:rPr>
            </w:pPr>
            <w:r w:rsidRPr="008B7FAE">
              <w:rPr>
                <w:sz w:val="18"/>
                <w:szCs w:val="18"/>
              </w:rPr>
              <w:t>płeć</w:t>
            </w:r>
          </w:p>
        </w:tc>
        <w:tc>
          <w:tcPr>
            <w:tcW w:w="834" w:type="dxa"/>
            <w:vMerge/>
          </w:tcPr>
          <w:p w14:paraId="42347FBB" w14:textId="77777777" w:rsidR="008B7FAE" w:rsidRPr="008B7FAE" w:rsidRDefault="008B7FAE" w:rsidP="008B7FAE">
            <w:pPr>
              <w:pStyle w:val="Akapitzlist"/>
              <w:numPr>
                <w:ilvl w:val="0"/>
                <w:numId w:val="35"/>
              </w:numPr>
              <w:jc w:val="center"/>
              <w:rPr>
                <w:sz w:val="18"/>
                <w:szCs w:val="18"/>
              </w:rPr>
            </w:pPr>
          </w:p>
        </w:tc>
        <w:tc>
          <w:tcPr>
            <w:tcW w:w="800" w:type="dxa"/>
            <w:vMerge/>
          </w:tcPr>
          <w:p w14:paraId="73150B03" w14:textId="77777777" w:rsidR="008B7FAE" w:rsidRPr="00095DDB" w:rsidRDefault="008B7FAE" w:rsidP="00095DDB">
            <w:pPr>
              <w:jc w:val="center"/>
              <w:rPr>
                <w:sz w:val="18"/>
                <w:szCs w:val="18"/>
              </w:rPr>
            </w:pPr>
          </w:p>
        </w:tc>
      </w:tr>
      <w:tr w:rsidR="008B7FAE" w14:paraId="13CAB5AE" w14:textId="77777777" w:rsidTr="008B7FAE">
        <w:trPr>
          <w:trHeight w:val="100"/>
        </w:trPr>
        <w:tc>
          <w:tcPr>
            <w:tcW w:w="704" w:type="dxa"/>
            <w:gridSpan w:val="2"/>
          </w:tcPr>
          <w:p w14:paraId="53F6317D" w14:textId="77777777" w:rsidR="008B7FAE" w:rsidRPr="00095DDB" w:rsidRDefault="008B7FAE" w:rsidP="008B7FAE">
            <w:pPr>
              <w:ind w:left="313" w:hanging="284"/>
              <w:jc w:val="both"/>
              <w:rPr>
                <w:sz w:val="18"/>
                <w:szCs w:val="18"/>
              </w:rPr>
            </w:pPr>
          </w:p>
        </w:tc>
        <w:tc>
          <w:tcPr>
            <w:tcW w:w="6724" w:type="dxa"/>
            <w:gridSpan w:val="2"/>
          </w:tcPr>
          <w:p w14:paraId="08133499" w14:textId="6DDAF561" w:rsidR="008B7FAE" w:rsidRPr="008B7FAE" w:rsidRDefault="008B7FAE" w:rsidP="008B7FAE">
            <w:pPr>
              <w:pStyle w:val="Akapitzlist"/>
              <w:numPr>
                <w:ilvl w:val="0"/>
                <w:numId w:val="35"/>
              </w:numPr>
              <w:ind w:left="317" w:hanging="283"/>
              <w:jc w:val="both"/>
              <w:rPr>
                <w:sz w:val="18"/>
                <w:szCs w:val="18"/>
              </w:rPr>
            </w:pPr>
            <w:r w:rsidRPr="008B7FAE">
              <w:rPr>
                <w:sz w:val="18"/>
                <w:szCs w:val="18"/>
              </w:rPr>
              <w:t>datę urodzenia</w:t>
            </w:r>
          </w:p>
        </w:tc>
        <w:tc>
          <w:tcPr>
            <w:tcW w:w="834" w:type="dxa"/>
            <w:vMerge/>
          </w:tcPr>
          <w:p w14:paraId="63D598E9" w14:textId="77777777" w:rsidR="008B7FAE" w:rsidRPr="008B7FAE" w:rsidRDefault="008B7FAE" w:rsidP="008B7FAE">
            <w:pPr>
              <w:pStyle w:val="Akapitzlist"/>
              <w:numPr>
                <w:ilvl w:val="0"/>
                <w:numId w:val="35"/>
              </w:numPr>
              <w:jc w:val="center"/>
              <w:rPr>
                <w:sz w:val="18"/>
                <w:szCs w:val="18"/>
              </w:rPr>
            </w:pPr>
          </w:p>
        </w:tc>
        <w:tc>
          <w:tcPr>
            <w:tcW w:w="800" w:type="dxa"/>
            <w:vMerge/>
          </w:tcPr>
          <w:p w14:paraId="14581FDA" w14:textId="77777777" w:rsidR="008B7FAE" w:rsidRPr="00095DDB" w:rsidRDefault="008B7FAE" w:rsidP="00095DDB">
            <w:pPr>
              <w:jc w:val="center"/>
              <w:rPr>
                <w:sz w:val="18"/>
                <w:szCs w:val="18"/>
              </w:rPr>
            </w:pPr>
          </w:p>
        </w:tc>
      </w:tr>
      <w:tr w:rsidR="008B7FAE" w14:paraId="4DD4675A" w14:textId="77777777" w:rsidTr="008B7FAE">
        <w:trPr>
          <w:trHeight w:val="100"/>
        </w:trPr>
        <w:tc>
          <w:tcPr>
            <w:tcW w:w="704" w:type="dxa"/>
            <w:gridSpan w:val="2"/>
          </w:tcPr>
          <w:p w14:paraId="3573448A" w14:textId="77777777" w:rsidR="008B7FAE" w:rsidRPr="00095DDB" w:rsidRDefault="008B7FAE" w:rsidP="008B7FAE">
            <w:pPr>
              <w:ind w:left="313" w:hanging="284"/>
              <w:jc w:val="both"/>
              <w:rPr>
                <w:sz w:val="18"/>
                <w:szCs w:val="18"/>
              </w:rPr>
            </w:pPr>
          </w:p>
        </w:tc>
        <w:tc>
          <w:tcPr>
            <w:tcW w:w="6724" w:type="dxa"/>
            <w:gridSpan w:val="2"/>
          </w:tcPr>
          <w:p w14:paraId="221938FA" w14:textId="6B481508" w:rsidR="008B7FAE" w:rsidRPr="008B7FAE" w:rsidRDefault="008B7FAE" w:rsidP="008B7FAE">
            <w:pPr>
              <w:pStyle w:val="Akapitzlist"/>
              <w:numPr>
                <w:ilvl w:val="0"/>
                <w:numId w:val="35"/>
              </w:numPr>
              <w:ind w:left="317" w:hanging="283"/>
              <w:jc w:val="both"/>
              <w:rPr>
                <w:sz w:val="18"/>
                <w:szCs w:val="18"/>
              </w:rPr>
            </w:pPr>
            <w:r w:rsidRPr="008B7FAE">
              <w:rPr>
                <w:sz w:val="18"/>
                <w:szCs w:val="18"/>
              </w:rPr>
              <w:t>nazwę linii lotniczych, numer lotu PNR oraz datę i godzinę startu i lądowania stat</w:t>
            </w:r>
            <w:r>
              <w:rPr>
                <w:sz w:val="18"/>
                <w:szCs w:val="18"/>
              </w:rPr>
              <w:t>k</w:t>
            </w:r>
            <w:r w:rsidRPr="008B7FAE">
              <w:rPr>
                <w:sz w:val="18"/>
                <w:szCs w:val="18"/>
              </w:rPr>
              <w:t>u powietrznego</w:t>
            </w:r>
          </w:p>
        </w:tc>
        <w:tc>
          <w:tcPr>
            <w:tcW w:w="834" w:type="dxa"/>
            <w:vMerge/>
          </w:tcPr>
          <w:p w14:paraId="3CAB964D" w14:textId="77777777" w:rsidR="008B7FAE" w:rsidRPr="008B7FAE" w:rsidRDefault="008B7FAE" w:rsidP="008B7FAE">
            <w:pPr>
              <w:pStyle w:val="Akapitzlist"/>
              <w:numPr>
                <w:ilvl w:val="0"/>
                <w:numId w:val="35"/>
              </w:numPr>
              <w:jc w:val="center"/>
              <w:rPr>
                <w:sz w:val="18"/>
                <w:szCs w:val="18"/>
              </w:rPr>
            </w:pPr>
          </w:p>
        </w:tc>
        <w:tc>
          <w:tcPr>
            <w:tcW w:w="800" w:type="dxa"/>
            <w:vMerge/>
          </w:tcPr>
          <w:p w14:paraId="1DB1ECC1" w14:textId="77777777" w:rsidR="008B7FAE" w:rsidRPr="00095DDB" w:rsidRDefault="008B7FAE" w:rsidP="00095DDB">
            <w:pPr>
              <w:jc w:val="center"/>
              <w:rPr>
                <w:sz w:val="18"/>
                <w:szCs w:val="18"/>
              </w:rPr>
            </w:pPr>
          </w:p>
        </w:tc>
      </w:tr>
      <w:tr w:rsidR="008B7FAE" w14:paraId="650F1FB7" w14:textId="77777777" w:rsidTr="008B7FAE">
        <w:trPr>
          <w:trHeight w:val="100"/>
        </w:trPr>
        <w:tc>
          <w:tcPr>
            <w:tcW w:w="704" w:type="dxa"/>
            <w:gridSpan w:val="2"/>
          </w:tcPr>
          <w:p w14:paraId="6209FE32" w14:textId="77777777" w:rsidR="008B7FAE" w:rsidRPr="00095DDB" w:rsidRDefault="008B7FAE" w:rsidP="008B7FAE">
            <w:pPr>
              <w:ind w:left="313" w:hanging="284"/>
              <w:jc w:val="both"/>
              <w:rPr>
                <w:sz w:val="18"/>
                <w:szCs w:val="18"/>
              </w:rPr>
            </w:pPr>
          </w:p>
        </w:tc>
        <w:tc>
          <w:tcPr>
            <w:tcW w:w="6724" w:type="dxa"/>
            <w:gridSpan w:val="2"/>
          </w:tcPr>
          <w:p w14:paraId="62A892A0" w14:textId="024E3E7B" w:rsidR="008B7FAE" w:rsidRPr="008B7FAE" w:rsidRDefault="008B7FAE" w:rsidP="008B7FAE">
            <w:pPr>
              <w:pStyle w:val="Akapitzlist"/>
              <w:numPr>
                <w:ilvl w:val="0"/>
                <w:numId w:val="35"/>
              </w:numPr>
              <w:ind w:left="317" w:hanging="283"/>
              <w:jc w:val="both"/>
              <w:rPr>
                <w:sz w:val="18"/>
                <w:szCs w:val="18"/>
              </w:rPr>
            </w:pPr>
            <w:r w:rsidRPr="008B7FAE">
              <w:rPr>
                <w:sz w:val="18"/>
                <w:szCs w:val="18"/>
              </w:rPr>
              <w:t>nazwę portu lotniczego, w którym nastąpił star</w:t>
            </w:r>
            <w:r>
              <w:rPr>
                <w:sz w:val="18"/>
                <w:szCs w:val="18"/>
              </w:rPr>
              <w:t>t</w:t>
            </w:r>
            <w:r w:rsidRPr="008B7FAE">
              <w:rPr>
                <w:sz w:val="18"/>
                <w:szCs w:val="18"/>
              </w:rPr>
              <w:t xml:space="preserve"> oraz lądowanie</w:t>
            </w:r>
          </w:p>
        </w:tc>
        <w:tc>
          <w:tcPr>
            <w:tcW w:w="834" w:type="dxa"/>
            <w:vMerge/>
          </w:tcPr>
          <w:p w14:paraId="780DE9BA" w14:textId="77777777" w:rsidR="008B7FAE" w:rsidRPr="008B7FAE" w:rsidRDefault="008B7FAE" w:rsidP="008B7FAE">
            <w:pPr>
              <w:pStyle w:val="Akapitzlist"/>
              <w:numPr>
                <w:ilvl w:val="0"/>
                <w:numId w:val="35"/>
              </w:numPr>
              <w:jc w:val="center"/>
              <w:rPr>
                <w:sz w:val="18"/>
                <w:szCs w:val="18"/>
              </w:rPr>
            </w:pPr>
          </w:p>
        </w:tc>
        <w:tc>
          <w:tcPr>
            <w:tcW w:w="800" w:type="dxa"/>
            <w:vMerge/>
          </w:tcPr>
          <w:p w14:paraId="48CC6A19" w14:textId="77777777" w:rsidR="008B7FAE" w:rsidRPr="00095DDB" w:rsidRDefault="008B7FAE" w:rsidP="00095DDB">
            <w:pPr>
              <w:jc w:val="center"/>
              <w:rPr>
                <w:sz w:val="18"/>
                <w:szCs w:val="18"/>
              </w:rPr>
            </w:pPr>
          </w:p>
        </w:tc>
      </w:tr>
      <w:tr w:rsidR="0078129E" w14:paraId="7CA10242" w14:textId="77777777" w:rsidTr="00007A93">
        <w:tc>
          <w:tcPr>
            <w:tcW w:w="7428" w:type="dxa"/>
            <w:gridSpan w:val="4"/>
          </w:tcPr>
          <w:p w14:paraId="5558D766" w14:textId="4B825640" w:rsidR="0078129E" w:rsidRPr="00095DDB" w:rsidRDefault="0078129E" w:rsidP="00095DDB">
            <w:pPr>
              <w:rPr>
                <w:sz w:val="18"/>
                <w:szCs w:val="18"/>
              </w:rPr>
            </w:pPr>
            <w:r w:rsidRPr="00095DDB">
              <w:rPr>
                <w:sz w:val="18"/>
                <w:szCs w:val="18"/>
              </w:rPr>
              <w:t>19.</w:t>
            </w:r>
            <w:r w:rsidRPr="00095DDB">
              <w:rPr>
                <w:sz w:val="18"/>
                <w:szCs w:val="18"/>
              </w:rPr>
              <w:tab/>
            </w:r>
            <w:r w:rsidRPr="0042321B">
              <w:rPr>
                <w:sz w:val="18"/>
                <w:szCs w:val="18"/>
              </w:rPr>
              <w:t>zmiany danych PNR zawartych w kategoriach, o których mowa w pkt 1–18</w:t>
            </w:r>
          </w:p>
        </w:tc>
        <w:tc>
          <w:tcPr>
            <w:tcW w:w="834" w:type="dxa"/>
          </w:tcPr>
          <w:p w14:paraId="2C5E237D" w14:textId="08D09441" w:rsidR="0078129E" w:rsidRPr="00095DDB" w:rsidRDefault="0078129E" w:rsidP="0078129E">
            <w:pPr>
              <w:ind w:left="-3"/>
              <w:jc w:val="center"/>
              <w:rPr>
                <w:sz w:val="18"/>
                <w:szCs w:val="18"/>
              </w:rPr>
            </w:pPr>
            <w:r w:rsidRPr="00095DDB">
              <w:rPr>
                <w:sz w:val="18"/>
                <w:szCs w:val="18"/>
              </w:rPr>
              <w:sym w:font="Symbol" w:char="F0A0"/>
            </w:r>
          </w:p>
        </w:tc>
        <w:tc>
          <w:tcPr>
            <w:tcW w:w="800" w:type="dxa"/>
          </w:tcPr>
          <w:p w14:paraId="263C915A" w14:textId="18346046" w:rsidR="0078129E" w:rsidRPr="00095DDB" w:rsidRDefault="0078129E" w:rsidP="00095DDB">
            <w:pPr>
              <w:jc w:val="center"/>
              <w:rPr>
                <w:sz w:val="18"/>
                <w:szCs w:val="18"/>
              </w:rPr>
            </w:pPr>
            <w:r w:rsidRPr="00095DDB">
              <w:rPr>
                <w:sz w:val="18"/>
                <w:szCs w:val="18"/>
              </w:rPr>
              <w:sym w:font="Symbol" w:char="F0A0"/>
            </w:r>
          </w:p>
        </w:tc>
      </w:tr>
    </w:tbl>
    <w:p w14:paraId="7E5D88BE" w14:textId="0BCF8BF3" w:rsidR="009B4360" w:rsidRPr="00A14578" w:rsidRDefault="009B4360" w:rsidP="00FF5B07">
      <w:bookmarkStart w:id="10" w:name="_Toc510599322"/>
      <w:r w:rsidRPr="00A14578">
        <w:t>*</w:t>
      </w:r>
      <w:r w:rsidRPr="000E65A9">
        <w:rPr>
          <w:sz w:val="16"/>
          <w:szCs w:val="16"/>
        </w:rPr>
        <w:t>zaznaczyć czy dane w trakcie realizacji usługi przez przewoźnika są zbierane obowiązkowo, czy też ich podanie nie jest obligatoryjne.</w:t>
      </w:r>
      <w:bookmarkEnd w:id="10"/>
    </w:p>
    <w:p w14:paraId="376F39BC" w14:textId="12683732" w:rsidR="0092618E" w:rsidRDefault="0092618E" w:rsidP="0092618E">
      <w:pPr>
        <w:pStyle w:val="Nagwek1"/>
        <w:contextualSpacing/>
        <w:jc w:val="both"/>
      </w:pPr>
      <w:bookmarkStart w:id="11" w:name="_Toc514240267"/>
      <w:r>
        <w:t>Załącznik nr 4 – dane wymagane podczas zgłaszania braku możliwości przekazania danych PNR</w:t>
      </w:r>
      <w:bookmarkEnd w:id="11"/>
    </w:p>
    <w:p w14:paraId="5F93EB65" w14:textId="77777777" w:rsidR="0057286B" w:rsidRPr="0057286B" w:rsidRDefault="0057286B" w:rsidP="0057286B"/>
    <w:tbl>
      <w:tblPr>
        <w:tblStyle w:val="Tabela-Siatka"/>
        <w:tblW w:w="0" w:type="auto"/>
        <w:tblLook w:val="04A0" w:firstRow="1" w:lastRow="0" w:firstColumn="1" w:lastColumn="0" w:noHBand="0" w:noVBand="1"/>
      </w:tblPr>
      <w:tblGrid>
        <w:gridCol w:w="3823"/>
        <w:gridCol w:w="2420"/>
        <w:gridCol w:w="2819"/>
      </w:tblGrid>
      <w:tr w:rsidR="00ED19EE" w14:paraId="1062F855" w14:textId="77777777" w:rsidTr="00234525">
        <w:tc>
          <w:tcPr>
            <w:tcW w:w="9062" w:type="dxa"/>
            <w:gridSpan w:val="3"/>
          </w:tcPr>
          <w:p w14:paraId="1C33F5A2" w14:textId="3C8A2D8B" w:rsidR="00ED19EE" w:rsidRDefault="00ED19EE" w:rsidP="00ED19EE">
            <w:pPr>
              <w:jc w:val="center"/>
              <w:rPr>
                <w:sz w:val="28"/>
                <w:szCs w:val="28"/>
              </w:rPr>
            </w:pPr>
            <w:r>
              <w:rPr>
                <w:sz w:val="28"/>
                <w:szCs w:val="28"/>
              </w:rPr>
              <w:t>Zgłoszenie braku możliwości przekazania danych PNR</w:t>
            </w:r>
          </w:p>
        </w:tc>
      </w:tr>
      <w:tr w:rsidR="00ED19EE" w14:paraId="7917CD44" w14:textId="77777777" w:rsidTr="00ED19EE">
        <w:tc>
          <w:tcPr>
            <w:tcW w:w="3823" w:type="dxa"/>
            <w:vAlign w:val="center"/>
          </w:tcPr>
          <w:p w14:paraId="634245C0" w14:textId="77777777" w:rsidR="00ED19EE" w:rsidRDefault="00ED19EE" w:rsidP="00ED19EE">
            <w:pPr>
              <w:rPr>
                <w:szCs w:val="24"/>
              </w:rPr>
            </w:pPr>
          </w:p>
          <w:p w14:paraId="53FA2D3C" w14:textId="77777777" w:rsidR="00ED19EE" w:rsidRPr="00ED19EE" w:rsidRDefault="00ED19EE" w:rsidP="00ED19EE">
            <w:pPr>
              <w:rPr>
                <w:szCs w:val="24"/>
              </w:rPr>
            </w:pPr>
            <w:r w:rsidRPr="00ED19EE">
              <w:rPr>
                <w:szCs w:val="24"/>
              </w:rPr>
              <w:t>Nazwa przewoźnika lotniczego</w:t>
            </w:r>
          </w:p>
          <w:p w14:paraId="3FA0A384" w14:textId="1C01FCFF" w:rsidR="00ED19EE" w:rsidRDefault="00ED19EE" w:rsidP="00ED19EE">
            <w:pPr>
              <w:rPr>
                <w:sz w:val="28"/>
                <w:szCs w:val="28"/>
              </w:rPr>
            </w:pPr>
          </w:p>
        </w:tc>
        <w:tc>
          <w:tcPr>
            <w:tcW w:w="5239" w:type="dxa"/>
            <w:gridSpan w:val="2"/>
          </w:tcPr>
          <w:p w14:paraId="10ADDD84" w14:textId="77777777" w:rsidR="00ED19EE" w:rsidRDefault="00ED19EE" w:rsidP="0042321B">
            <w:pPr>
              <w:rPr>
                <w:sz w:val="28"/>
                <w:szCs w:val="28"/>
              </w:rPr>
            </w:pPr>
          </w:p>
        </w:tc>
      </w:tr>
      <w:tr w:rsidR="00ED19EE" w14:paraId="52A75DDC" w14:textId="77777777" w:rsidTr="00ED19EE">
        <w:tc>
          <w:tcPr>
            <w:tcW w:w="3823" w:type="dxa"/>
            <w:vAlign w:val="center"/>
          </w:tcPr>
          <w:p w14:paraId="24B7F424" w14:textId="1D9A327E" w:rsidR="00ED19EE" w:rsidRDefault="00ED19EE" w:rsidP="00ED19EE">
            <w:pPr>
              <w:rPr>
                <w:szCs w:val="24"/>
              </w:rPr>
            </w:pPr>
            <w:r>
              <w:rPr>
                <w:szCs w:val="24"/>
              </w:rPr>
              <w:t>Numer</w:t>
            </w:r>
            <w:r w:rsidR="007D57EB">
              <w:rPr>
                <w:szCs w:val="24"/>
              </w:rPr>
              <w:t xml:space="preserve"> </w:t>
            </w:r>
            <w:r>
              <w:rPr>
                <w:szCs w:val="24"/>
              </w:rPr>
              <w:t>(numery) lotów, których dotyczy zgłoszenie</w:t>
            </w:r>
          </w:p>
        </w:tc>
        <w:tc>
          <w:tcPr>
            <w:tcW w:w="5239" w:type="dxa"/>
            <w:gridSpan w:val="2"/>
          </w:tcPr>
          <w:p w14:paraId="401DCF52" w14:textId="77777777" w:rsidR="00ED19EE" w:rsidRDefault="00ED19EE" w:rsidP="0042321B">
            <w:pPr>
              <w:rPr>
                <w:sz w:val="28"/>
                <w:szCs w:val="28"/>
              </w:rPr>
            </w:pPr>
          </w:p>
        </w:tc>
      </w:tr>
      <w:tr w:rsidR="00ED19EE" w14:paraId="493C239D" w14:textId="77777777" w:rsidTr="00ED19EE">
        <w:tc>
          <w:tcPr>
            <w:tcW w:w="3823" w:type="dxa"/>
            <w:vAlign w:val="center"/>
          </w:tcPr>
          <w:p w14:paraId="469DEB9F" w14:textId="7D08B4C7" w:rsidR="009A6BAA" w:rsidRDefault="00ED19EE" w:rsidP="00ED19EE">
            <w:pPr>
              <w:rPr>
                <w:szCs w:val="24"/>
              </w:rPr>
            </w:pPr>
            <w:r>
              <w:rPr>
                <w:szCs w:val="24"/>
              </w:rPr>
              <w:t>Komunikaty PNR, których dotyczy zgłoszenie</w:t>
            </w:r>
            <w:r w:rsidR="009A6BAA">
              <w:rPr>
                <w:szCs w:val="24"/>
              </w:rPr>
              <w:t>*</w:t>
            </w:r>
          </w:p>
        </w:tc>
        <w:tc>
          <w:tcPr>
            <w:tcW w:w="5239" w:type="dxa"/>
            <w:gridSpan w:val="2"/>
          </w:tcPr>
          <w:p w14:paraId="33651DFC" w14:textId="77777777" w:rsidR="00ED19EE" w:rsidRDefault="00ED19EE" w:rsidP="0042321B">
            <w:pPr>
              <w:rPr>
                <w:sz w:val="28"/>
                <w:szCs w:val="28"/>
              </w:rPr>
            </w:pPr>
          </w:p>
        </w:tc>
      </w:tr>
      <w:tr w:rsidR="00ED19EE" w14:paraId="3D527246" w14:textId="77777777" w:rsidTr="00ED19EE">
        <w:tc>
          <w:tcPr>
            <w:tcW w:w="3823" w:type="dxa"/>
            <w:vAlign w:val="center"/>
          </w:tcPr>
          <w:p w14:paraId="6E8259DE" w14:textId="19AE3440" w:rsidR="00ED19EE" w:rsidRDefault="007D57EB" w:rsidP="00ED19EE">
            <w:pPr>
              <w:rPr>
                <w:szCs w:val="24"/>
              </w:rPr>
            </w:pPr>
            <w:r>
              <w:rPr>
                <w:szCs w:val="24"/>
              </w:rPr>
              <w:t>Data i godzina stwierdzenia braku możliwości przekazania danych PNR</w:t>
            </w:r>
          </w:p>
        </w:tc>
        <w:tc>
          <w:tcPr>
            <w:tcW w:w="5239" w:type="dxa"/>
            <w:gridSpan w:val="2"/>
          </w:tcPr>
          <w:p w14:paraId="19BE871F" w14:textId="77777777" w:rsidR="00ED19EE" w:rsidRDefault="00ED19EE" w:rsidP="0042321B">
            <w:pPr>
              <w:rPr>
                <w:sz w:val="28"/>
                <w:szCs w:val="28"/>
              </w:rPr>
            </w:pPr>
          </w:p>
        </w:tc>
      </w:tr>
      <w:tr w:rsidR="007D57EB" w14:paraId="249AA148" w14:textId="77777777" w:rsidTr="00ED19EE">
        <w:tc>
          <w:tcPr>
            <w:tcW w:w="3823" w:type="dxa"/>
            <w:vAlign w:val="center"/>
          </w:tcPr>
          <w:p w14:paraId="2F7F39E2" w14:textId="5B2A1CCC" w:rsidR="007D57EB" w:rsidRDefault="007D57EB" w:rsidP="00ED19EE">
            <w:pPr>
              <w:rPr>
                <w:szCs w:val="24"/>
              </w:rPr>
            </w:pPr>
            <w:r>
              <w:rPr>
                <w:szCs w:val="24"/>
              </w:rPr>
              <w:t>Przewidywany okres braku możliwości przekazania danych PNR</w:t>
            </w:r>
          </w:p>
        </w:tc>
        <w:tc>
          <w:tcPr>
            <w:tcW w:w="5239" w:type="dxa"/>
            <w:gridSpan w:val="2"/>
          </w:tcPr>
          <w:p w14:paraId="3EDC4D9F" w14:textId="77777777" w:rsidR="007D57EB" w:rsidRDefault="007D57EB" w:rsidP="0042321B">
            <w:pPr>
              <w:rPr>
                <w:sz w:val="28"/>
                <w:szCs w:val="28"/>
              </w:rPr>
            </w:pPr>
          </w:p>
        </w:tc>
      </w:tr>
      <w:tr w:rsidR="007D57EB" w14:paraId="77D46C27" w14:textId="77777777" w:rsidTr="00ED19EE">
        <w:tc>
          <w:tcPr>
            <w:tcW w:w="3823" w:type="dxa"/>
            <w:vAlign w:val="center"/>
          </w:tcPr>
          <w:p w14:paraId="75428D4C" w14:textId="2708D299" w:rsidR="007D57EB" w:rsidRDefault="007D57EB" w:rsidP="00ED19EE">
            <w:pPr>
              <w:rPr>
                <w:szCs w:val="24"/>
              </w:rPr>
            </w:pPr>
            <w:r>
              <w:rPr>
                <w:szCs w:val="24"/>
              </w:rPr>
              <w:t>Przyczyna braku możliwości przekazania danych PNR</w:t>
            </w:r>
          </w:p>
        </w:tc>
        <w:tc>
          <w:tcPr>
            <w:tcW w:w="5239" w:type="dxa"/>
            <w:gridSpan w:val="2"/>
          </w:tcPr>
          <w:p w14:paraId="15339B2B" w14:textId="77777777" w:rsidR="007D57EB" w:rsidRDefault="007D57EB" w:rsidP="0042321B">
            <w:pPr>
              <w:rPr>
                <w:sz w:val="28"/>
                <w:szCs w:val="28"/>
              </w:rPr>
            </w:pPr>
          </w:p>
        </w:tc>
      </w:tr>
      <w:tr w:rsidR="00FD0B7C" w14:paraId="59D6B993" w14:textId="235E53EB" w:rsidTr="00FD0B7C">
        <w:trPr>
          <w:trHeight w:val="147"/>
        </w:trPr>
        <w:tc>
          <w:tcPr>
            <w:tcW w:w="3823" w:type="dxa"/>
            <w:vMerge w:val="restart"/>
            <w:vAlign w:val="center"/>
          </w:tcPr>
          <w:p w14:paraId="444C1E51" w14:textId="2D137B46" w:rsidR="00FD0B7C" w:rsidRDefault="00FD0B7C" w:rsidP="00ED19EE">
            <w:pPr>
              <w:rPr>
                <w:szCs w:val="24"/>
              </w:rPr>
            </w:pPr>
            <w:r>
              <w:rPr>
                <w:szCs w:val="24"/>
              </w:rPr>
              <w:t>Czy przedmiotowe dane PNR zostaną przekazane do JIP</w:t>
            </w:r>
          </w:p>
        </w:tc>
        <w:tc>
          <w:tcPr>
            <w:tcW w:w="2420" w:type="dxa"/>
          </w:tcPr>
          <w:p w14:paraId="3733D09C" w14:textId="47207B77" w:rsidR="00FD0B7C" w:rsidRPr="00FD0B7C" w:rsidRDefault="00FD0B7C" w:rsidP="0042321B">
            <w:pPr>
              <w:rPr>
                <w:sz w:val="18"/>
                <w:szCs w:val="18"/>
              </w:rPr>
            </w:pPr>
            <w:r w:rsidRPr="00095DDB">
              <w:rPr>
                <w:sz w:val="18"/>
                <w:szCs w:val="18"/>
              </w:rPr>
              <w:sym w:font="Symbol" w:char="F0A0"/>
            </w:r>
            <w:r>
              <w:rPr>
                <w:sz w:val="18"/>
                <w:szCs w:val="18"/>
              </w:rPr>
              <w:t xml:space="preserve"> tak</w:t>
            </w:r>
          </w:p>
        </w:tc>
        <w:tc>
          <w:tcPr>
            <w:tcW w:w="2819" w:type="dxa"/>
          </w:tcPr>
          <w:p w14:paraId="74C61B36" w14:textId="7BE18952" w:rsidR="00FD0B7C" w:rsidRDefault="00FD0B7C" w:rsidP="00FD0B7C">
            <w:pPr>
              <w:rPr>
                <w:sz w:val="28"/>
                <w:szCs w:val="28"/>
              </w:rPr>
            </w:pPr>
            <w:r w:rsidRPr="00095DDB">
              <w:rPr>
                <w:sz w:val="18"/>
                <w:szCs w:val="18"/>
              </w:rPr>
              <w:sym w:font="Symbol" w:char="F0A0"/>
            </w:r>
            <w:r>
              <w:rPr>
                <w:sz w:val="18"/>
                <w:szCs w:val="18"/>
              </w:rPr>
              <w:t xml:space="preserve"> nie</w:t>
            </w:r>
          </w:p>
        </w:tc>
      </w:tr>
      <w:tr w:rsidR="00FD0B7C" w14:paraId="142F5387" w14:textId="77777777" w:rsidTr="00FD0B7C">
        <w:trPr>
          <w:trHeight w:val="433"/>
        </w:trPr>
        <w:tc>
          <w:tcPr>
            <w:tcW w:w="3823" w:type="dxa"/>
            <w:vMerge/>
            <w:vAlign w:val="center"/>
          </w:tcPr>
          <w:p w14:paraId="1ECDE2BE" w14:textId="77777777" w:rsidR="00FD0B7C" w:rsidRDefault="00FD0B7C" w:rsidP="00ED19EE">
            <w:pPr>
              <w:rPr>
                <w:szCs w:val="24"/>
              </w:rPr>
            </w:pPr>
          </w:p>
        </w:tc>
        <w:tc>
          <w:tcPr>
            <w:tcW w:w="2420" w:type="dxa"/>
          </w:tcPr>
          <w:p w14:paraId="2FC88B29" w14:textId="18368BA9" w:rsidR="00FD0B7C" w:rsidRDefault="00FD0B7C" w:rsidP="00FD0B7C">
            <w:pPr>
              <w:rPr>
                <w:sz w:val="18"/>
                <w:szCs w:val="18"/>
              </w:rPr>
            </w:pPr>
            <w:r>
              <w:rPr>
                <w:sz w:val="18"/>
                <w:szCs w:val="18"/>
              </w:rPr>
              <w:t>w</w:t>
            </w:r>
            <w:r w:rsidRPr="00FD0B7C">
              <w:rPr>
                <w:sz w:val="18"/>
                <w:szCs w:val="18"/>
              </w:rPr>
              <w:t xml:space="preserve"> jakim terminie:</w:t>
            </w:r>
          </w:p>
          <w:p w14:paraId="3B8F805B" w14:textId="77777777" w:rsidR="00FD0B7C" w:rsidRDefault="00FD0B7C" w:rsidP="00FD0B7C">
            <w:pPr>
              <w:rPr>
                <w:sz w:val="18"/>
                <w:szCs w:val="18"/>
              </w:rPr>
            </w:pPr>
          </w:p>
          <w:p w14:paraId="5B805AF4" w14:textId="50EDA003" w:rsidR="00FD0B7C" w:rsidRPr="00095DDB" w:rsidRDefault="00FD0B7C" w:rsidP="00FD0B7C">
            <w:pPr>
              <w:rPr>
                <w:sz w:val="18"/>
                <w:szCs w:val="18"/>
              </w:rPr>
            </w:pPr>
          </w:p>
        </w:tc>
        <w:tc>
          <w:tcPr>
            <w:tcW w:w="2819" w:type="dxa"/>
          </w:tcPr>
          <w:p w14:paraId="662E2ADD" w14:textId="198E0B1A" w:rsidR="00FD0B7C" w:rsidRPr="00095DDB" w:rsidRDefault="00FD0B7C" w:rsidP="00FD0B7C">
            <w:pPr>
              <w:rPr>
                <w:sz w:val="18"/>
                <w:szCs w:val="18"/>
              </w:rPr>
            </w:pPr>
            <w:r>
              <w:rPr>
                <w:sz w:val="18"/>
                <w:szCs w:val="18"/>
              </w:rPr>
              <w:t>przyczyna:</w:t>
            </w:r>
          </w:p>
        </w:tc>
      </w:tr>
      <w:tr w:rsidR="00FD0B7C" w14:paraId="541F40AC" w14:textId="77777777" w:rsidTr="00234525">
        <w:trPr>
          <w:trHeight w:val="433"/>
        </w:trPr>
        <w:tc>
          <w:tcPr>
            <w:tcW w:w="3823" w:type="dxa"/>
            <w:vAlign w:val="center"/>
          </w:tcPr>
          <w:p w14:paraId="4B0D42BB" w14:textId="5A341051" w:rsidR="00FD0B7C" w:rsidRDefault="0057286B" w:rsidP="00ED19EE">
            <w:pPr>
              <w:rPr>
                <w:szCs w:val="24"/>
              </w:rPr>
            </w:pPr>
            <w:r>
              <w:rPr>
                <w:szCs w:val="24"/>
              </w:rPr>
              <w:t>Propozycja innego sposobu przekazania przedmiotowych danych PNR</w:t>
            </w:r>
          </w:p>
        </w:tc>
        <w:tc>
          <w:tcPr>
            <w:tcW w:w="5239" w:type="dxa"/>
            <w:gridSpan w:val="2"/>
          </w:tcPr>
          <w:p w14:paraId="7DE1A260" w14:textId="77777777" w:rsidR="00FD0B7C" w:rsidRDefault="00FD0B7C" w:rsidP="00FD0B7C">
            <w:pPr>
              <w:rPr>
                <w:sz w:val="18"/>
                <w:szCs w:val="18"/>
              </w:rPr>
            </w:pPr>
          </w:p>
        </w:tc>
      </w:tr>
    </w:tbl>
    <w:p w14:paraId="431A33FC" w14:textId="2DC8BA74" w:rsidR="0092618E" w:rsidRPr="003B14F1" w:rsidRDefault="009A6BAA" w:rsidP="00FF29A1">
      <w:pPr>
        <w:jc w:val="both"/>
        <w:rPr>
          <w:sz w:val="16"/>
          <w:szCs w:val="16"/>
        </w:rPr>
      </w:pPr>
      <w:r>
        <w:rPr>
          <w:szCs w:val="24"/>
        </w:rPr>
        <w:t>*</w:t>
      </w:r>
      <w:r w:rsidR="003F221B" w:rsidRPr="003B14F1">
        <w:rPr>
          <w:sz w:val="16"/>
          <w:szCs w:val="16"/>
        </w:rPr>
        <w:t xml:space="preserve">określenie </w:t>
      </w:r>
      <w:r w:rsidRPr="003B14F1">
        <w:rPr>
          <w:sz w:val="16"/>
          <w:szCs w:val="16"/>
        </w:rPr>
        <w:t>termin</w:t>
      </w:r>
      <w:r w:rsidR="003F221B" w:rsidRPr="003B14F1">
        <w:rPr>
          <w:sz w:val="16"/>
          <w:szCs w:val="16"/>
        </w:rPr>
        <w:t>u</w:t>
      </w:r>
      <w:r w:rsidRPr="003B14F1">
        <w:rPr>
          <w:sz w:val="16"/>
          <w:szCs w:val="16"/>
        </w:rPr>
        <w:t xml:space="preserve"> lub termin</w:t>
      </w:r>
      <w:r w:rsidR="003F221B" w:rsidRPr="003B14F1">
        <w:rPr>
          <w:sz w:val="16"/>
          <w:szCs w:val="16"/>
        </w:rPr>
        <w:t>ów w których przedmiotowe dane PNR miały być planowo przekazane</w:t>
      </w:r>
    </w:p>
    <w:sectPr w:rsidR="0092618E" w:rsidRPr="003B14F1" w:rsidSect="00E67096">
      <w:headerReference w:type="default" r:id="rId14"/>
      <w:footerReference w:type="defaul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E6573" w14:textId="77777777" w:rsidR="008D4918" w:rsidRDefault="008D4918" w:rsidP="00061FD7">
      <w:pPr>
        <w:spacing w:after="0" w:line="240" w:lineRule="auto"/>
      </w:pPr>
      <w:r>
        <w:separator/>
      </w:r>
    </w:p>
  </w:endnote>
  <w:endnote w:type="continuationSeparator" w:id="0">
    <w:p w14:paraId="03ED2373" w14:textId="77777777" w:rsidR="008D4918" w:rsidRDefault="008D4918" w:rsidP="00061FD7">
      <w:pPr>
        <w:spacing w:after="0" w:line="240" w:lineRule="auto"/>
      </w:pPr>
      <w:r>
        <w:continuationSeparator/>
      </w:r>
    </w:p>
  </w:endnote>
  <w:endnote w:type="continuationNotice" w:id="1">
    <w:p w14:paraId="2902599C" w14:textId="77777777" w:rsidR="008D4918" w:rsidRDefault="008D49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995B9" w14:textId="7F2979E6" w:rsidR="003D6B4A" w:rsidRPr="00061FD7" w:rsidRDefault="003D6B4A">
    <w:pPr>
      <w:pStyle w:val="Stopka"/>
      <w:jc w:val="right"/>
      <w:rPr>
        <w:color w:val="000000" w:themeColor="text1"/>
      </w:rPr>
    </w:pPr>
    <w:r w:rsidRPr="00061FD7">
      <w:rPr>
        <w:color w:val="000000" w:themeColor="text1"/>
        <w:sz w:val="20"/>
        <w:szCs w:val="20"/>
      </w:rPr>
      <w:t xml:space="preserve">str. </w:t>
    </w:r>
    <w:r w:rsidRPr="00061FD7">
      <w:rPr>
        <w:color w:val="000000" w:themeColor="text1"/>
        <w:sz w:val="20"/>
        <w:szCs w:val="20"/>
      </w:rPr>
      <w:fldChar w:fldCharType="begin"/>
    </w:r>
    <w:r w:rsidRPr="00061FD7">
      <w:rPr>
        <w:color w:val="000000" w:themeColor="text1"/>
        <w:sz w:val="20"/>
        <w:szCs w:val="20"/>
      </w:rPr>
      <w:instrText>PAGE \ * arabskie</w:instrText>
    </w:r>
    <w:r w:rsidRPr="00061FD7">
      <w:rPr>
        <w:color w:val="000000" w:themeColor="text1"/>
        <w:sz w:val="20"/>
        <w:szCs w:val="20"/>
      </w:rPr>
      <w:fldChar w:fldCharType="separate"/>
    </w:r>
    <w:r w:rsidR="0019211A">
      <w:rPr>
        <w:noProof/>
        <w:color w:val="000000" w:themeColor="text1"/>
        <w:sz w:val="20"/>
        <w:szCs w:val="20"/>
      </w:rPr>
      <w:t>12</w:t>
    </w:r>
    <w:r w:rsidRPr="00061FD7">
      <w:rPr>
        <w:color w:val="000000" w:themeColor="text1"/>
        <w:sz w:val="20"/>
        <w:szCs w:val="20"/>
      </w:rPr>
      <w:fldChar w:fldCharType="end"/>
    </w:r>
  </w:p>
  <w:p w14:paraId="543995BA" w14:textId="610147EF" w:rsidR="003D6B4A" w:rsidRDefault="003D6B4A" w:rsidP="00061FD7">
    <w:pPr>
      <w:pStyle w:val="Stopka"/>
      <w:jc w:val="center"/>
    </w:pPr>
    <w:r>
      <w:rPr>
        <w:rFonts w:asciiTheme="majorHAnsi" w:eastAsiaTheme="majorEastAsia" w:hAnsiTheme="majorHAnsi" w:cstheme="majorBidi"/>
        <w:sz w:val="28"/>
        <w:szCs w:val="28"/>
      </w:rPr>
      <w:t>Straż Graniczna,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AE1EE" w14:textId="3A79B30A" w:rsidR="003D6B4A" w:rsidRDefault="003D6B4A" w:rsidP="00E67096">
    <w:pPr>
      <w:pStyle w:val="Stopka"/>
      <w:jc w:val="center"/>
    </w:pPr>
    <w:r>
      <w:rPr>
        <w:rFonts w:asciiTheme="majorHAnsi" w:eastAsiaTheme="majorEastAsia" w:hAnsiTheme="majorHAnsi" w:cstheme="majorBidi"/>
        <w:sz w:val="28"/>
        <w:szCs w:val="28"/>
      </w:rPr>
      <w:t>Straż Graniczna,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50066" w14:textId="77777777" w:rsidR="008D4918" w:rsidRDefault="008D4918" w:rsidP="00061FD7">
      <w:pPr>
        <w:spacing w:after="0" w:line="240" w:lineRule="auto"/>
      </w:pPr>
      <w:r>
        <w:separator/>
      </w:r>
    </w:p>
  </w:footnote>
  <w:footnote w:type="continuationSeparator" w:id="0">
    <w:p w14:paraId="158AECE3" w14:textId="77777777" w:rsidR="008D4918" w:rsidRDefault="008D4918" w:rsidP="00061FD7">
      <w:pPr>
        <w:spacing w:after="0" w:line="240" w:lineRule="auto"/>
      </w:pPr>
      <w:r>
        <w:continuationSeparator/>
      </w:r>
    </w:p>
  </w:footnote>
  <w:footnote w:type="continuationNotice" w:id="1">
    <w:p w14:paraId="79690D4C" w14:textId="77777777" w:rsidR="008D4918" w:rsidRDefault="008D491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Look w:val="04A0" w:firstRow="1" w:lastRow="0" w:firstColumn="1" w:lastColumn="0" w:noHBand="0" w:noVBand="1"/>
    </w:tblPr>
    <w:tblGrid>
      <w:gridCol w:w="704"/>
      <w:gridCol w:w="5954"/>
      <w:gridCol w:w="2404"/>
    </w:tblGrid>
    <w:tr w:rsidR="003D6B4A" w14:paraId="543995B3" w14:textId="77777777" w:rsidTr="00061FD7">
      <w:tc>
        <w:tcPr>
          <w:tcW w:w="704" w:type="dxa"/>
          <w:vMerge w:val="restart"/>
        </w:tcPr>
        <w:p w14:paraId="543995B0" w14:textId="77777777" w:rsidR="003D6B4A" w:rsidRPr="00B374B5" w:rsidRDefault="003D6B4A" w:rsidP="00061FD7">
          <w:r>
            <w:rPr>
              <w:rFonts w:asciiTheme="majorHAnsi" w:eastAsiaTheme="majorEastAsia" w:hAnsiTheme="majorHAnsi" w:cstheme="majorBidi"/>
              <w:noProof/>
              <w:sz w:val="28"/>
              <w:szCs w:val="28"/>
              <w:lang w:eastAsia="pl-PL"/>
            </w:rPr>
            <w:drawing>
              <wp:anchor distT="0" distB="0" distL="114300" distR="114300" simplePos="0" relativeHeight="251658240" behindDoc="1" locked="0" layoutInCell="1" allowOverlap="1" wp14:anchorId="543995BB" wp14:editId="543995BC">
                <wp:simplePos x="0" y="0"/>
                <wp:positionH relativeFrom="column">
                  <wp:posOffset>-2540</wp:posOffset>
                </wp:positionH>
                <wp:positionV relativeFrom="paragraph">
                  <wp:posOffset>-15059</wp:posOffset>
                </wp:positionV>
                <wp:extent cx="322629" cy="377825"/>
                <wp:effectExtent l="0" t="0" r="1270" b="3175"/>
                <wp:wrapNone/>
                <wp:docPr id="189" name="Obraz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LOGO_KOMENDA_GLOWNA_new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2629" cy="377825"/>
                        </a:xfrm>
                        <a:prstGeom prst="rect">
                          <a:avLst/>
                        </a:prstGeom>
                      </pic:spPr>
                    </pic:pic>
                  </a:graphicData>
                </a:graphic>
                <wp14:sizeRelH relativeFrom="margin">
                  <wp14:pctWidth>0</wp14:pctWidth>
                </wp14:sizeRelH>
                <wp14:sizeRelV relativeFrom="margin">
                  <wp14:pctHeight>0</wp14:pctHeight>
                </wp14:sizeRelV>
              </wp:anchor>
            </w:drawing>
          </w:r>
        </w:p>
      </w:tc>
      <w:tc>
        <w:tcPr>
          <w:tcW w:w="5954" w:type="dxa"/>
        </w:tcPr>
        <w:p w14:paraId="543995B1" w14:textId="51D0A5DF" w:rsidR="003D6B4A" w:rsidRPr="00B374B5" w:rsidRDefault="003D6B4A" w:rsidP="00061FD7">
          <w:pPr>
            <w:ind w:left="192"/>
          </w:pPr>
          <w:r>
            <w:t>Warunki techniczne i organizacyjne wymiany danych</w:t>
          </w:r>
        </w:p>
      </w:tc>
      <w:tc>
        <w:tcPr>
          <w:tcW w:w="2404" w:type="dxa"/>
        </w:tcPr>
        <w:p w14:paraId="543995B2" w14:textId="0C016667" w:rsidR="003D6B4A" w:rsidRDefault="003D6B4A" w:rsidP="00061FD7">
          <w:r>
            <w:t>Wersja 0.2</w:t>
          </w:r>
        </w:p>
      </w:tc>
    </w:tr>
    <w:tr w:rsidR="003D6B4A" w14:paraId="543995B7" w14:textId="77777777" w:rsidTr="00061FD7">
      <w:tc>
        <w:tcPr>
          <w:tcW w:w="704" w:type="dxa"/>
          <w:vMerge/>
        </w:tcPr>
        <w:p w14:paraId="543995B4" w14:textId="77777777" w:rsidR="003D6B4A" w:rsidRDefault="003D6B4A" w:rsidP="00061FD7"/>
      </w:tc>
      <w:tc>
        <w:tcPr>
          <w:tcW w:w="5954" w:type="dxa"/>
        </w:tcPr>
        <w:p w14:paraId="543995B5" w14:textId="4CCF16DE" w:rsidR="003D6B4A" w:rsidRDefault="003D6B4A" w:rsidP="00061FD7">
          <w:pPr>
            <w:ind w:left="192"/>
          </w:pPr>
          <w:r>
            <w:t>z Krajowym Systemem Informatycznym PNR - (PROJEKT)</w:t>
          </w:r>
        </w:p>
      </w:tc>
      <w:tc>
        <w:tcPr>
          <w:tcW w:w="2404" w:type="dxa"/>
        </w:tcPr>
        <w:p w14:paraId="543995B6" w14:textId="7D320F45" w:rsidR="003D6B4A" w:rsidRDefault="003D6B4A" w:rsidP="00061FD7">
          <w:pPr>
            <w:tabs>
              <w:tab w:val="left" w:pos="1950"/>
            </w:tabs>
          </w:pPr>
          <w:r>
            <w:t>Data: 2018-05-16</w:t>
          </w:r>
          <w:r>
            <w:tab/>
          </w:r>
        </w:p>
      </w:tc>
    </w:tr>
  </w:tbl>
  <w:p w14:paraId="543995B8" w14:textId="77777777" w:rsidR="003D6B4A" w:rsidRDefault="003D6B4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795C"/>
    <w:multiLevelType w:val="hybridMultilevel"/>
    <w:tmpl w:val="1B4C7E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8E63A1"/>
    <w:multiLevelType w:val="hybridMultilevel"/>
    <w:tmpl w:val="D9CC26A2"/>
    <w:lvl w:ilvl="0" w:tplc="9B3E2A6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A213CF"/>
    <w:multiLevelType w:val="hybridMultilevel"/>
    <w:tmpl w:val="27B25E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233CA4"/>
    <w:multiLevelType w:val="hybridMultilevel"/>
    <w:tmpl w:val="DE0605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2211B5"/>
    <w:multiLevelType w:val="hybridMultilevel"/>
    <w:tmpl w:val="2850072E"/>
    <w:lvl w:ilvl="0" w:tplc="9B3E2A62">
      <w:start w:val="1"/>
      <w:numFmt w:val="decimal"/>
      <w:lvlText w:val="%1)"/>
      <w:lvlJc w:val="left"/>
      <w:pPr>
        <w:ind w:left="1410" w:hanging="705"/>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0DC15C9A"/>
    <w:multiLevelType w:val="hybridMultilevel"/>
    <w:tmpl w:val="7AEE8458"/>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6">
    <w:nsid w:val="0F8C1C11"/>
    <w:multiLevelType w:val="hybridMultilevel"/>
    <w:tmpl w:val="96B87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593B0E"/>
    <w:multiLevelType w:val="hybridMultilevel"/>
    <w:tmpl w:val="909C19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6850E8A"/>
    <w:multiLevelType w:val="hybridMultilevel"/>
    <w:tmpl w:val="E7B6B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29326F3"/>
    <w:multiLevelType w:val="hybridMultilevel"/>
    <w:tmpl w:val="096E16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3911AF1"/>
    <w:multiLevelType w:val="hybridMultilevel"/>
    <w:tmpl w:val="8D12580A"/>
    <w:lvl w:ilvl="0" w:tplc="E140F1CC">
      <w:start w:val="1"/>
      <w:numFmt w:val="bullet"/>
      <w:lvlText w:val="•"/>
      <w:lvlJc w:val="left"/>
      <w:pPr>
        <w:tabs>
          <w:tab w:val="num" w:pos="720"/>
        </w:tabs>
        <w:ind w:left="720" w:hanging="360"/>
      </w:pPr>
      <w:rPr>
        <w:rFonts w:ascii="Arial" w:hAnsi="Arial" w:hint="default"/>
      </w:rPr>
    </w:lvl>
    <w:lvl w:ilvl="1" w:tplc="D7708F22">
      <w:start w:val="270"/>
      <w:numFmt w:val="bullet"/>
      <w:lvlText w:val="•"/>
      <w:lvlJc w:val="left"/>
      <w:pPr>
        <w:tabs>
          <w:tab w:val="num" w:pos="1440"/>
        </w:tabs>
        <w:ind w:left="1440" w:hanging="360"/>
      </w:pPr>
      <w:rPr>
        <w:rFonts w:ascii="Arial" w:hAnsi="Arial" w:hint="default"/>
      </w:rPr>
    </w:lvl>
    <w:lvl w:ilvl="2" w:tplc="700E418E" w:tentative="1">
      <w:start w:val="1"/>
      <w:numFmt w:val="bullet"/>
      <w:lvlText w:val="•"/>
      <w:lvlJc w:val="left"/>
      <w:pPr>
        <w:tabs>
          <w:tab w:val="num" w:pos="2160"/>
        </w:tabs>
        <w:ind w:left="2160" w:hanging="360"/>
      </w:pPr>
      <w:rPr>
        <w:rFonts w:ascii="Arial" w:hAnsi="Arial" w:hint="default"/>
      </w:rPr>
    </w:lvl>
    <w:lvl w:ilvl="3" w:tplc="58A895B6" w:tentative="1">
      <w:start w:val="1"/>
      <w:numFmt w:val="bullet"/>
      <w:lvlText w:val="•"/>
      <w:lvlJc w:val="left"/>
      <w:pPr>
        <w:tabs>
          <w:tab w:val="num" w:pos="2880"/>
        </w:tabs>
        <w:ind w:left="2880" w:hanging="360"/>
      </w:pPr>
      <w:rPr>
        <w:rFonts w:ascii="Arial" w:hAnsi="Arial" w:hint="default"/>
      </w:rPr>
    </w:lvl>
    <w:lvl w:ilvl="4" w:tplc="D2EE9EE8" w:tentative="1">
      <w:start w:val="1"/>
      <w:numFmt w:val="bullet"/>
      <w:lvlText w:val="•"/>
      <w:lvlJc w:val="left"/>
      <w:pPr>
        <w:tabs>
          <w:tab w:val="num" w:pos="3600"/>
        </w:tabs>
        <w:ind w:left="3600" w:hanging="360"/>
      </w:pPr>
      <w:rPr>
        <w:rFonts w:ascii="Arial" w:hAnsi="Arial" w:hint="default"/>
      </w:rPr>
    </w:lvl>
    <w:lvl w:ilvl="5" w:tplc="D5945130" w:tentative="1">
      <w:start w:val="1"/>
      <w:numFmt w:val="bullet"/>
      <w:lvlText w:val="•"/>
      <w:lvlJc w:val="left"/>
      <w:pPr>
        <w:tabs>
          <w:tab w:val="num" w:pos="4320"/>
        </w:tabs>
        <w:ind w:left="4320" w:hanging="360"/>
      </w:pPr>
      <w:rPr>
        <w:rFonts w:ascii="Arial" w:hAnsi="Arial" w:hint="default"/>
      </w:rPr>
    </w:lvl>
    <w:lvl w:ilvl="6" w:tplc="384E82E2" w:tentative="1">
      <w:start w:val="1"/>
      <w:numFmt w:val="bullet"/>
      <w:lvlText w:val="•"/>
      <w:lvlJc w:val="left"/>
      <w:pPr>
        <w:tabs>
          <w:tab w:val="num" w:pos="5040"/>
        </w:tabs>
        <w:ind w:left="5040" w:hanging="360"/>
      </w:pPr>
      <w:rPr>
        <w:rFonts w:ascii="Arial" w:hAnsi="Arial" w:hint="default"/>
      </w:rPr>
    </w:lvl>
    <w:lvl w:ilvl="7" w:tplc="A394DDC8" w:tentative="1">
      <w:start w:val="1"/>
      <w:numFmt w:val="bullet"/>
      <w:lvlText w:val="•"/>
      <w:lvlJc w:val="left"/>
      <w:pPr>
        <w:tabs>
          <w:tab w:val="num" w:pos="5760"/>
        </w:tabs>
        <w:ind w:left="5760" w:hanging="360"/>
      </w:pPr>
      <w:rPr>
        <w:rFonts w:ascii="Arial" w:hAnsi="Arial" w:hint="default"/>
      </w:rPr>
    </w:lvl>
    <w:lvl w:ilvl="8" w:tplc="D254A0BC" w:tentative="1">
      <w:start w:val="1"/>
      <w:numFmt w:val="bullet"/>
      <w:lvlText w:val="•"/>
      <w:lvlJc w:val="left"/>
      <w:pPr>
        <w:tabs>
          <w:tab w:val="num" w:pos="6480"/>
        </w:tabs>
        <w:ind w:left="6480" w:hanging="360"/>
      </w:pPr>
      <w:rPr>
        <w:rFonts w:ascii="Arial" w:hAnsi="Arial" w:hint="default"/>
      </w:rPr>
    </w:lvl>
  </w:abstractNum>
  <w:abstractNum w:abstractNumId="11">
    <w:nsid w:val="24E227E4"/>
    <w:multiLevelType w:val="hybridMultilevel"/>
    <w:tmpl w:val="13142AFA"/>
    <w:lvl w:ilvl="0" w:tplc="04150001">
      <w:start w:val="1"/>
      <w:numFmt w:val="bullet"/>
      <w:lvlText w:val=""/>
      <w:lvlJc w:val="left"/>
      <w:pPr>
        <w:ind w:left="819" w:hanging="360"/>
      </w:pPr>
      <w:rPr>
        <w:rFonts w:ascii="Symbol" w:hAnsi="Symbol" w:hint="default"/>
      </w:rPr>
    </w:lvl>
    <w:lvl w:ilvl="1" w:tplc="04150003" w:tentative="1">
      <w:start w:val="1"/>
      <w:numFmt w:val="bullet"/>
      <w:lvlText w:val="o"/>
      <w:lvlJc w:val="left"/>
      <w:pPr>
        <w:ind w:left="1539" w:hanging="360"/>
      </w:pPr>
      <w:rPr>
        <w:rFonts w:ascii="Courier New" w:hAnsi="Courier New" w:cs="Courier New" w:hint="default"/>
      </w:rPr>
    </w:lvl>
    <w:lvl w:ilvl="2" w:tplc="04150005" w:tentative="1">
      <w:start w:val="1"/>
      <w:numFmt w:val="bullet"/>
      <w:lvlText w:val=""/>
      <w:lvlJc w:val="left"/>
      <w:pPr>
        <w:ind w:left="2259" w:hanging="360"/>
      </w:pPr>
      <w:rPr>
        <w:rFonts w:ascii="Wingdings" w:hAnsi="Wingdings" w:hint="default"/>
      </w:rPr>
    </w:lvl>
    <w:lvl w:ilvl="3" w:tplc="04150001" w:tentative="1">
      <w:start w:val="1"/>
      <w:numFmt w:val="bullet"/>
      <w:lvlText w:val=""/>
      <w:lvlJc w:val="left"/>
      <w:pPr>
        <w:ind w:left="2979" w:hanging="360"/>
      </w:pPr>
      <w:rPr>
        <w:rFonts w:ascii="Symbol" w:hAnsi="Symbol" w:hint="default"/>
      </w:rPr>
    </w:lvl>
    <w:lvl w:ilvl="4" w:tplc="04150003" w:tentative="1">
      <w:start w:val="1"/>
      <w:numFmt w:val="bullet"/>
      <w:lvlText w:val="o"/>
      <w:lvlJc w:val="left"/>
      <w:pPr>
        <w:ind w:left="3699" w:hanging="360"/>
      </w:pPr>
      <w:rPr>
        <w:rFonts w:ascii="Courier New" w:hAnsi="Courier New" w:cs="Courier New" w:hint="default"/>
      </w:rPr>
    </w:lvl>
    <w:lvl w:ilvl="5" w:tplc="04150005" w:tentative="1">
      <w:start w:val="1"/>
      <w:numFmt w:val="bullet"/>
      <w:lvlText w:val=""/>
      <w:lvlJc w:val="left"/>
      <w:pPr>
        <w:ind w:left="4419" w:hanging="360"/>
      </w:pPr>
      <w:rPr>
        <w:rFonts w:ascii="Wingdings" w:hAnsi="Wingdings" w:hint="default"/>
      </w:rPr>
    </w:lvl>
    <w:lvl w:ilvl="6" w:tplc="04150001" w:tentative="1">
      <w:start w:val="1"/>
      <w:numFmt w:val="bullet"/>
      <w:lvlText w:val=""/>
      <w:lvlJc w:val="left"/>
      <w:pPr>
        <w:ind w:left="5139" w:hanging="360"/>
      </w:pPr>
      <w:rPr>
        <w:rFonts w:ascii="Symbol" w:hAnsi="Symbol" w:hint="default"/>
      </w:rPr>
    </w:lvl>
    <w:lvl w:ilvl="7" w:tplc="04150003" w:tentative="1">
      <w:start w:val="1"/>
      <w:numFmt w:val="bullet"/>
      <w:lvlText w:val="o"/>
      <w:lvlJc w:val="left"/>
      <w:pPr>
        <w:ind w:left="5859" w:hanging="360"/>
      </w:pPr>
      <w:rPr>
        <w:rFonts w:ascii="Courier New" w:hAnsi="Courier New" w:cs="Courier New" w:hint="default"/>
      </w:rPr>
    </w:lvl>
    <w:lvl w:ilvl="8" w:tplc="04150005" w:tentative="1">
      <w:start w:val="1"/>
      <w:numFmt w:val="bullet"/>
      <w:lvlText w:val=""/>
      <w:lvlJc w:val="left"/>
      <w:pPr>
        <w:ind w:left="6579" w:hanging="360"/>
      </w:pPr>
      <w:rPr>
        <w:rFonts w:ascii="Wingdings" w:hAnsi="Wingdings" w:hint="default"/>
      </w:rPr>
    </w:lvl>
  </w:abstractNum>
  <w:abstractNum w:abstractNumId="12">
    <w:nsid w:val="24EC2B3A"/>
    <w:multiLevelType w:val="hybridMultilevel"/>
    <w:tmpl w:val="1FFE9E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774E4B"/>
    <w:multiLevelType w:val="hybridMultilevel"/>
    <w:tmpl w:val="D076BA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38751017"/>
    <w:multiLevelType w:val="multilevel"/>
    <w:tmpl w:val="E1844668"/>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BF01D9D"/>
    <w:multiLevelType w:val="hybridMultilevel"/>
    <w:tmpl w:val="7F1860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406F2FF2"/>
    <w:multiLevelType w:val="hybridMultilevel"/>
    <w:tmpl w:val="04800A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A52C3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67C3626"/>
    <w:multiLevelType w:val="hybridMultilevel"/>
    <w:tmpl w:val="34AAA8D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A434107"/>
    <w:multiLevelType w:val="hybridMultilevel"/>
    <w:tmpl w:val="B3869C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A561789"/>
    <w:multiLevelType w:val="hybridMultilevel"/>
    <w:tmpl w:val="A0C090D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E222B2D"/>
    <w:multiLevelType w:val="hybridMultilevel"/>
    <w:tmpl w:val="42AC21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E8755E3"/>
    <w:multiLevelType w:val="hybridMultilevel"/>
    <w:tmpl w:val="463A98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EA01BDA"/>
    <w:multiLevelType w:val="hybridMultilevel"/>
    <w:tmpl w:val="3E0A82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00B7303"/>
    <w:multiLevelType w:val="hybridMultilevel"/>
    <w:tmpl w:val="13E2318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50FB6EA8"/>
    <w:multiLevelType w:val="hybridMultilevel"/>
    <w:tmpl w:val="C47659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15F02CE"/>
    <w:multiLevelType w:val="hybridMultilevel"/>
    <w:tmpl w:val="E4DC5C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19454A8"/>
    <w:multiLevelType w:val="hybridMultilevel"/>
    <w:tmpl w:val="CD26D8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1D363E4"/>
    <w:multiLevelType w:val="hybridMultilevel"/>
    <w:tmpl w:val="FB30E9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5E44FD6"/>
    <w:multiLevelType w:val="hybridMultilevel"/>
    <w:tmpl w:val="0BDEB04A"/>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667D0E71"/>
    <w:multiLevelType w:val="hybridMultilevel"/>
    <w:tmpl w:val="CB4A604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C9C5C51"/>
    <w:multiLevelType w:val="hybridMultilevel"/>
    <w:tmpl w:val="ABDEE90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74303406"/>
    <w:multiLevelType w:val="hybridMultilevel"/>
    <w:tmpl w:val="FDBA5CC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A722BD8"/>
    <w:multiLevelType w:val="hybridMultilevel"/>
    <w:tmpl w:val="0E08B358"/>
    <w:lvl w:ilvl="0" w:tplc="9B3E2A62">
      <w:start w:val="1"/>
      <w:numFmt w:val="decimal"/>
      <w:lvlText w:val="%1)"/>
      <w:lvlJc w:val="left"/>
      <w:pPr>
        <w:ind w:left="1065" w:hanging="705"/>
      </w:pPr>
      <w:rPr>
        <w:rFonts w:hint="default"/>
      </w:rPr>
    </w:lvl>
    <w:lvl w:ilvl="1" w:tplc="DCB6F10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C006911"/>
    <w:multiLevelType w:val="hybridMultilevel"/>
    <w:tmpl w:val="1D8CE4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3"/>
  </w:num>
  <w:num w:numId="3">
    <w:abstractNumId w:val="8"/>
  </w:num>
  <w:num w:numId="4">
    <w:abstractNumId w:val="19"/>
  </w:num>
  <w:num w:numId="5">
    <w:abstractNumId w:val="23"/>
  </w:num>
  <w:num w:numId="6">
    <w:abstractNumId w:val="6"/>
  </w:num>
  <w:num w:numId="7">
    <w:abstractNumId w:val="22"/>
  </w:num>
  <w:num w:numId="8">
    <w:abstractNumId w:val="21"/>
  </w:num>
  <w:num w:numId="9">
    <w:abstractNumId w:val="26"/>
  </w:num>
  <w:num w:numId="10">
    <w:abstractNumId w:val="10"/>
  </w:num>
  <w:num w:numId="11">
    <w:abstractNumId w:val="25"/>
  </w:num>
  <w:num w:numId="12">
    <w:abstractNumId w:val="9"/>
  </w:num>
  <w:num w:numId="13">
    <w:abstractNumId w:val="33"/>
  </w:num>
  <w:num w:numId="14">
    <w:abstractNumId w:val="1"/>
  </w:num>
  <w:num w:numId="15">
    <w:abstractNumId w:val="4"/>
  </w:num>
  <w:num w:numId="16">
    <w:abstractNumId w:val="17"/>
  </w:num>
  <w:num w:numId="17">
    <w:abstractNumId w:val="20"/>
  </w:num>
  <w:num w:numId="18">
    <w:abstractNumId w:val="30"/>
  </w:num>
  <w:num w:numId="19">
    <w:abstractNumId w:val="7"/>
  </w:num>
  <w:num w:numId="20">
    <w:abstractNumId w:val="11"/>
  </w:num>
  <w:num w:numId="21">
    <w:abstractNumId w:val="29"/>
  </w:num>
  <w:num w:numId="22">
    <w:abstractNumId w:val="15"/>
  </w:num>
  <w:num w:numId="23">
    <w:abstractNumId w:val="24"/>
  </w:num>
  <w:num w:numId="24">
    <w:abstractNumId w:val="31"/>
  </w:num>
  <w:num w:numId="25">
    <w:abstractNumId w:val="12"/>
  </w:num>
  <w:num w:numId="26">
    <w:abstractNumId w:val="32"/>
  </w:num>
  <w:num w:numId="27">
    <w:abstractNumId w:val="27"/>
  </w:num>
  <w:num w:numId="28">
    <w:abstractNumId w:val="16"/>
  </w:num>
  <w:num w:numId="29">
    <w:abstractNumId w:val="13"/>
  </w:num>
  <w:num w:numId="30">
    <w:abstractNumId w:val="18"/>
  </w:num>
  <w:num w:numId="31">
    <w:abstractNumId w:val="0"/>
  </w:num>
  <w:num w:numId="32">
    <w:abstractNumId w:val="34"/>
  </w:num>
  <w:num w:numId="33">
    <w:abstractNumId w:val="28"/>
  </w:num>
  <w:num w:numId="34">
    <w:abstractNumId w:val="2"/>
  </w:num>
  <w:num w:numId="3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D7"/>
    <w:rsid w:val="00007A93"/>
    <w:rsid w:val="00012360"/>
    <w:rsid w:val="00016D3E"/>
    <w:rsid w:val="000212EA"/>
    <w:rsid w:val="00023C95"/>
    <w:rsid w:val="00025891"/>
    <w:rsid w:val="000322EB"/>
    <w:rsid w:val="00036B8C"/>
    <w:rsid w:val="000373E0"/>
    <w:rsid w:val="00041280"/>
    <w:rsid w:val="00045118"/>
    <w:rsid w:val="00047F10"/>
    <w:rsid w:val="00051A6F"/>
    <w:rsid w:val="00060D08"/>
    <w:rsid w:val="00061FD7"/>
    <w:rsid w:val="0006503C"/>
    <w:rsid w:val="00067CD9"/>
    <w:rsid w:val="00073203"/>
    <w:rsid w:val="0007336A"/>
    <w:rsid w:val="00074111"/>
    <w:rsid w:val="0007478B"/>
    <w:rsid w:val="000754F4"/>
    <w:rsid w:val="00084F4A"/>
    <w:rsid w:val="00087D76"/>
    <w:rsid w:val="00093999"/>
    <w:rsid w:val="00095DDB"/>
    <w:rsid w:val="000A5C27"/>
    <w:rsid w:val="000B0567"/>
    <w:rsid w:val="000C04DC"/>
    <w:rsid w:val="000C0EF0"/>
    <w:rsid w:val="000C186A"/>
    <w:rsid w:val="000C2223"/>
    <w:rsid w:val="000D3AD0"/>
    <w:rsid w:val="000D6990"/>
    <w:rsid w:val="000D6B29"/>
    <w:rsid w:val="000E347C"/>
    <w:rsid w:val="000E4F20"/>
    <w:rsid w:val="000E65A9"/>
    <w:rsid w:val="000F59B2"/>
    <w:rsid w:val="000F6369"/>
    <w:rsid w:val="000F6F24"/>
    <w:rsid w:val="00111D9C"/>
    <w:rsid w:val="00113A90"/>
    <w:rsid w:val="00116636"/>
    <w:rsid w:val="00116938"/>
    <w:rsid w:val="00117977"/>
    <w:rsid w:val="001212A7"/>
    <w:rsid w:val="00125C13"/>
    <w:rsid w:val="00134BFE"/>
    <w:rsid w:val="00135CC5"/>
    <w:rsid w:val="0013619F"/>
    <w:rsid w:val="00136AA2"/>
    <w:rsid w:val="00137920"/>
    <w:rsid w:val="00141171"/>
    <w:rsid w:val="00142FA2"/>
    <w:rsid w:val="00143147"/>
    <w:rsid w:val="00154E87"/>
    <w:rsid w:val="0015652C"/>
    <w:rsid w:val="00156912"/>
    <w:rsid w:val="001666D4"/>
    <w:rsid w:val="00167164"/>
    <w:rsid w:val="001672CC"/>
    <w:rsid w:val="0016766C"/>
    <w:rsid w:val="0017134A"/>
    <w:rsid w:val="00176B9B"/>
    <w:rsid w:val="001829E6"/>
    <w:rsid w:val="00190564"/>
    <w:rsid w:val="0019211A"/>
    <w:rsid w:val="001922AB"/>
    <w:rsid w:val="00192EDA"/>
    <w:rsid w:val="0019367A"/>
    <w:rsid w:val="00194A5B"/>
    <w:rsid w:val="00195C41"/>
    <w:rsid w:val="001A5824"/>
    <w:rsid w:val="001A6F41"/>
    <w:rsid w:val="001B03EE"/>
    <w:rsid w:val="001B2C92"/>
    <w:rsid w:val="001B4F90"/>
    <w:rsid w:val="001C0CCB"/>
    <w:rsid w:val="001C2EB1"/>
    <w:rsid w:val="001C60AC"/>
    <w:rsid w:val="001E07EC"/>
    <w:rsid w:val="001F150A"/>
    <w:rsid w:val="001F1E20"/>
    <w:rsid w:val="001F5CDD"/>
    <w:rsid w:val="002006C9"/>
    <w:rsid w:val="00201634"/>
    <w:rsid w:val="00201EF7"/>
    <w:rsid w:val="0021142A"/>
    <w:rsid w:val="00212D55"/>
    <w:rsid w:val="00214CD4"/>
    <w:rsid w:val="00217AE9"/>
    <w:rsid w:val="00227217"/>
    <w:rsid w:val="00227B80"/>
    <w:rsid w:val="00234525"/>
    <w:rsid w:val="00241842"/>
    <w:rsid w:val="0025030D"/>
    <w:rsid w:val="00250FBB"/>
    <w:rsid w:val="00260F23"/>
    <w:rsid w:val="002626C4"/>
    <w:rsid w:val="00264D42"/>
    <w:rsid w:val="0026544E"/>
    <w:rsid w:val="00267ABB"/>
    <w:rsid w:val="00274842"/>
    <w:rsid w:val="00275B9B"/>
    <w:rsid w:val="00276CAE"/>
    <w:rsid w:val="00276FD2"/>
    <w:rsid w:val="002774EA"/>
    <w:rsid w:val="00290B35"/>
    <w:rsid w:val="00291A2E"/>
    <w:rsid w:val="00293A70"/>
    <w:rsid w:val="00293CD3"/>
    <w:rsid w:val="002948A9"/>
    <w:rsid w:val="00294CB6"/>
    <w:rsid w:val="00296FA3"/>
    <w:rsid w:val="002A0120"/>
    <w:rsid w:val="002A1AEF"/>
    <w:rsid w:val="002A2175"/>
    <w:rsid w:val="002A3559"/>
    <w:rsid w:val="002A42B3"/>
    <w:rsid w:val="002A68B0"/>
    <w:rsid w:val="002B0A4B"/>
    <w:rsid w:val="002D55E3"/>
    <w:rsid w:val="002F07AB"/>
    <w:rsid w:val="002F0E7E"/>
    <w:rsid w:val="002F415E"/>
    <w:rsid w:val="00305DBD"/>
    <w:rsid w:val="00311A27"/>
    <w:rsid w:val="00313291"/>
    <w:rsid w:val="00315CA8"/>
    <w:rsid w:val="0032464C"/>
    <w:rsid w:val="00324C64"/>
    <w:rsid w:val="00327679"/>
    <w:rsid w:val="00331037"/>
    <w:rsid w:val="00332C5B"/>
    <w:rsid w:val="003343F6"/>
    <w:rsid w:val="003404E7"/>
    <w:rsid w:val="00340E37"/>
    <w:rsid w:val="0034389B"/>
    <w:rsid w:val="00346887"/>
    <w:rsid w:val="00346D16"/>
    <w:rsid w:val="00352A6F"/>
    <w:rsid w:val="00353CE5"/>
    <w:rsid w:val="00356BA6"/>
    <w:rsid w:val="00362670"/>
    <w:rsid w:val="00381429"/>
    <w:rsid w:val="003A1AA8"/>
    <w:rsid w:val="003A589C"/>
    <w:rsid w:val="003A5FA6"/>
    <w:rsid w:val="003A6650"/>
    <w:rsid w:val="003A7538"/>
    <w:rsid w:val="003B14F1"/>
    <w:rsid w:val="003C6CBA"/>
    <w:rsid w:val="003D3CDD"/>
    <w:rsid w:val="003D6B4A"/>
    <w:rsid w:val="003E7F15"/>
    <w:rsid w:val="003F221B"/>
    <w:rsid w:val="003F2CDE"/>
    <w:rsid w:val="003F4144"/>
    <w:rsid w:val="004001B3"/>
    <w:rsid w:val="004046C0"/>
    <w:rsid w:val="00404E53"/>
    <w:rsid w:val="004070D9"/>
    <w:rsid w:val="0041075B"/>
    <w:rsid w:val="00412CFC"/>
    <w:rsid w:val="0042321B"/>
    <w:rsid w:val="00427662"/>
    <w:rsid w:val="0043146A"/>
    <w:rsid w:val="004337C5"/>
    <w:rsid w:val="00440183"/>
    <w:rsid w:val="00445CC2"/>
    <w:rsid w:val="00450F55"/>
    <w:rsid w:val="0045605D"/>
    <w:rsid w:val="004574DF"/>
    <w:rsid w:val="004621C4"/>
    <w:rsid w:val="00466BEC"/>
    <w:rsid w:val="004762D3"/>
    <w:rsid w:val="0049104C"/>
    <w:rsid w:val="0049245E"/>
    <w:rsid w:val="00496377"/>
    <w:rsid w:val="00496625"/>
    <w:rsid w:val="004A2CBA"/>
    <w:rsid w:val="004B229F"/>
    <w:rsid w:val="004B3852"/>
    <w:rsid w:val="004B659F"/>
    <w:rsid w:val="004C1D6D"/>
    <w:rsid w:val="004C5D70"/>
    <w:rsid w:val="004E07CF"/>
    <w:rsid w:val="004E3694"/>
    <w:rsid w:val="004E3B07"/>
    <w:rsid w:val="004E6857"/>
    <w:rsid w:val="004F2CC2"/>
    <w:rsid w:val="004F6525"/>
    <w:rsid w:val="005013C4"/>
    <w:rsid w:val="00510910"/>
    <w:rsid w:val="00510949"/>
    <w:rsid w:val="00514833"/>
    <w:rsid w:val="005233C8"/>
    <w:rsid w:val="00533B3E"/>
    <w:rsid w:val="0054095E"/>
    <w:rsid w:val="005427C2"/>
    <w:rsid w:val="00551746"/>
    <w:rsid w:val="00555481"/>
    <w:rsid w:val="005665B1"/>
    <w:rsid w:val="0056674C"/>
    <w:rsid w:val="00566E09"/>
    <w:rsid w:val="00567928"/>
    <w:rsid w:val="00571453"/>
    <w:rsid w:val="0057221C"/>
    <w:rsid w:val="0057286B"/>
    <w:rsid w:val="00582A3F"/>
    <w:rsid w:val="0058628A"/>
    <w:rsid w:val="0059192F"/>
    <w:rsid w:val="00595510"/>
    <w:rsid w:val="005971E8"/>
    <w:rsid w:val="005A441F"/>
    <w:rsid w:val="005A66C3"/>
    <w:rsid w:val="005A6991"/>
    <w:rsid w:val="005B0A79"/>
    <w:rsid w:val="005B1C1A"/>
    <w:rsid w:val="005B2C52"/>
    <w:rsid w:val="005B2C71"/>
    <w:rsid w:val="005B4285"/>
    <w:rsid w:val="005B5E08"/>
    <w:rsid w:val="005B79BE"/>
    <w:rsid w:val="005C07FA"/>
    <w:rsid w:val="005C2DB9"/>
    <w:rsid w:val="005C3931"/>
    <w:rsid w:val="005D18B4"/>
    <w:rsid w:val="005D79D4"/>
    <w:rsid w:val="005E241C"/>
    <w:rsid w:val="005E4439"/>
    <w:rsid w:val="005E572D"/>
    <w:rsid w:val="005E5A4C"/>
    <w:rsid w:val="005E5C20"/>
    <w:rsid w:val="005F13FF"/>
    <w:rsid w:val="005F6567"/>
    <w:rsid w:val="00600A74"/>
    <w:rsid w:val="006061DB"/>
    <w:rsid w:val="00614147"/>
    <w:rsid w:val="00615392"/>
    <w:rsid w:val="006213DE"/>
    <w:rsid w:val="00624CEC"/>
    <w:rsid w:val="00632C16"/>
    <w:rsid w:val="00634AAC"/>
    <w:rsid w:val="006351E2"/>
    <w:rsid w:val="006549D7"/>
    <w:rsid w:val="00657780"/>
    <w:rsid w:val="00665A9A"/>
    <w:rsid w:val="0066609E"/>
    <w:rsid w:val="0067194E"/>
    <w:rsid w:val="00672E8F"/>
    <w:rsid w:val="00673D8A"/>
    <w:rsid w:val="00680A93"/>
    <w:rsid w:val="00683759"/>
    <w:rsid w:val="00690FA2"/>
    <w:rsid w:val="0069267A"/>
    <w:rsid w:val="00694F79"/>
    <w:rsid w:val="006A358B"/>
    <w:rsid w:val="006A6099"/>
    <w:rsid w:val="006B1258"/>
    <w:rsid w:val="006B26FA"/>
    <w:rsid w:val="006B4DCF"/>
    <w:rsid w:val="006C4615"/>
    <w:rsid w:val="006D0E90"/>
    <w:rsid w:val="006D324B"/>
    <w:rsid w:val="006D3A1E"/>
    <w:rsid w:val="006E25E8"/>
    <w:rsid w:val="006E5455"/>
    <w:rsid w:val="006F176E"/>
    <w:rsid w:val="006F67DF"/>
    <w:rsid w:val="006F6B01"/>
    <w:rsid w:val="006F7B65"/>
    <w:rsid w:val="007016F5"/>
    <w:rsid w:val="00703BC3"/>
    <w:rsid w:val="007041E3"/>
    <w:rsid w:val="0070751C"/>
    <w:rsid w:val="007076D6"/>
    <w:rsid w:val="007125E4"/>
    <w:rsid w:val="00715682"/>
    <w:rsid w:val="007270BC"/>
    <w:rsid w:val="007344CA"/>
    <w:rsid w:val="00760ECE"/>
    <w:rsid w:val="007626A3"/>
    <w:rsid w:val="00763EEF"/>
    <w:rsid w:val="00764A8B"/>
    <w:rsid w:val="00766432"/>
    <w:rsid w:val="00767F73"/>
    <w:rsid w:val="007732A5"/>
    <w:rsid w:val="007742E1"/>
    <w:rsid w:val="00775264"/>
    <w:rsid w:val="00776D5E"/>
    <w:rsid w:val="007805D3"/>
    <w:rsid w:val="0078129E"/>
    <w:rsid w:val="007853CE"/>
    <w:rsid w:val="00790C40"/>
    <w:rsid w:val="00791A3A"/>
    <w:rsid w:val="007948D8"/>
    <w:rsid w:val="007966A4"/>
    <w:rsid w:val="00797F71"/>
    <w:rsid w:val="007A342C"/>
    <w:rsid w:val="007A536A"/>
    <w:rsid w:val="007A7FB9"/>
    <w:rsid w:val="007B02F6"/>
    <w:rsid w:val="007B3312"/>
    <w:rsid w:val="007B38C5"/>
    <w:rsid w:val="007B4BDA"/>
    <w:rsid w:val="007C3C73"/>
    <w:rsid w:val="007C60F4"/>
    <w:rsid w:val="007D4381"/>
    <w:rsid w:val="007D5271"/>
    <w:rsid w:val="007D57EB"/>
    <w:rsid w:val="007E3ED2"/>
    <w:rsid w:val="007E48ED"/>
    <w:rsid w:val="007E5C75"/>
    <w:rsid w:val="007E6647"/>
    <w:rsid w:val="007E6E57"/>
    <w:rsid w:val="007F0429"/>
    <w:rsid w:val="007F2E29"/>
    <w:rsid w:val="007F4F27"/>
    <w:rsid w:val="007F63C3"/>
    <w:rsid w:val="008025D0"/>
    <w:rsid w:val="00806290"/>
    <w:rsid w:val="00806ABE"/>
    <w:rsid w:val="00807541"/>
    <w:rsid w:val="00807ADD"/>
    <w:rsid w:val="00811817"/>
    <w:rsid w:val="00813FDE"/>
    <w:rsid w:val="008170FD"/>
    <w:rsid w:val="00820456"/>
    <w:rsid w:val="0082247F"/>
    <w:rsid w:val="00825F53"/>
    <w:rsid w:val="00840BE5"/>
    <w:rsid w:val="008426B7"/>
    <w:rsid w:val="008433B0"/>
    <w:rsid w:val="008472CB"/>
    <w:rsid w:val="008563C4"/>
    <w:rsid w:val="00862CAD"/>
    <w:rsid w:val="00876360"/>
    <w:rsid w:val="00881CD9"/>
    <w:rsid w:val="0088315D"/>
    <w:rsid w:val="008845A4"/>
    <w:rsid w:val="00885575"/>
    <w:rsid w:val="00886E08"/>
    <w:rsid w:val="008923C3"/>
    <w:rsid w:val="0089249A"/>
    <w:rsid w:val="00893119"/>
    <w:rsid w:val="00894186"/>
    <w:rsid w:val="0089521E"/>
    <w:rsid w:val="00895C5A"/>
    <w:rsid w:val="008978DF"/>
    <w:rsid w:val="008A7CFF"/>
    <w:rsid w:val="008B1F47"/>
    <w:rsid w:val="008B2DA1"/>
    <w:rsid w:val="008B4239"/>
    <w:rsid w:val="008B7F82"/>
    <w:rsid w:val="008B7FAE"/>
    <w:rsid w:val="008C1C3D"/>
    <w:rsid w:val="008D327F"/>
    <w:rsid w:val="008D4918"/>
    <w:rsid w:val="008D4B51"/>
    <w:rsid w:val="008D581C"/>
    <w:rsid w:val="008D6792"/>
    <w:rsid w:val="008D78E4"/>
    <w:rsid w:val="008E3C8E"/>
    <w:rsid w:val="008E7A17"/>
    <w:rsid w:val="008F1B78"/>
    <w:rsid w:val="008F5B64"/>
    <w:rsid w:val="008F616D"/>
    <w:rsid w:val="008F7824"/>
    <w:rsid w:val="008F7A2E"/>
    <w:rsid w:val="0090022D"/>
    <w:rsid w:val="00901EEE"/>
    <w:rsid w:val="00902A2D"/>
    <w:rsid w:val="00911D38"/>
    <w:rsid w:val="009167F0"/>
    <w:rsid w:val="00924C82"/>
    <w:rsid w:val="00924EA9"/>
    <w:rsid w:val="0092618E"/>
    <w:rsid w:val="009344A4"/>
    <w:rsid w:val="009348EE"/>
    <w:rsid w:val="00935942"/>
    <w:rsid w:val="00937CFF"/>
    <w:rsid w:val="009433CD"/>
    <w:rsid w:val="00945682"/>
    <w:rsid w:val="00953DAB"/>
    <w:rsid w:val="00954233"/>
    <w:rsid w:val="00957F1B"/>
    <w:rsid w:val="00962447"/>
    <w:rsid w:val="00963943"/>
    <w:rsid w:val="00963AFF"/>
    <w:rsid w:val="00964228"/>
    <w:rsid w:val="00970161"/>
    <w:rsid w:val="00975147"/>
    <w:rsid w:val="00975302"/>
    <w:rsid w:val="00981738"/>
    <w:rsid w:val="00981DE2"/>
    <w:rsid w:val="00983B63"/>
    <w:rsid w:val="009936F5"/>
    <w:rsid w:val="00993CBE"/>
    <w:rsid w:val="009A03DD"/>
    <w:rsid w:val="009A0DFD"/>
    <w:rsid w:val="009A2DEF"/>
    <w:rsid w:val="009A5002"/>
    <w:rsid w:val="009A6130"/>
    <w:rsid w:val="009A6BAA"/>
    <w:rsid w:val="009B3815"/>
    <w:rsid w:val="009B4360"/>
    <w:rsid w:val="009B5EC1"/>
    <w:rsid w:val="009B60D8"/>
    <w:rsid w:val="009B6527"/>
    <w:rsid w:val="009C2940"/>
    <w:rsid w:val="009C31F6"/>
    <w:rsid w:val="009D24EC"/>
    <w:rsid w:val="009D58CC"/>
    <w:rsid w:val="009D7FA7"/>
    <w:rsid w:val="009E1FD7"/>
    <w:rsid w:val="009E52A9"/>
    <w:rsid w:val="009E716A"/>
    <w:rsid w:val="009F1999"/>
    <w:rsid w:val="009F287A"/>
    <w:rsid w:val="009F2BD8"/>
    <w:rsid w:val="00A02AA9"/>
    <w:rsid w:val="00A14368"/>
    <w:rsid w:val="00A14EE9"/>
    <w:rsid w:val="00A21A1D"/>
    <w:rsid w:val="00A22EC1"/>
    <w:rsid w:val="00A230C4"/>
    <w:rsid w:val="00A23B68"/>
    <w:rsid w:val="00A26D16"/>
    <w:rsid w:val="00A40AB2"/>
    <w:rsid w:val="00A41442"/>
    <w:rsid w:val="00A46829"/>
    <w:rsid w:val="00A55907"/>
    <w:rsid w:val="00A56299"/>
    <w:rsid w:val="00A610E7"/>
    <w:rsid w:val="00A64F19"/>
    <w:rsid w:val="00A7120A"/>
    <w:rsid w:val="00A72816"/>
    <w:rsid w:val="00A72B89"/>
    <w:rsid w:val="00A73025"/>
    <w:rsid w:val="00A807DC"/>
    <w:rsid w:val="00A8247A"/>
    <w:rsid w:val="00A855C8"/>
    <w:rsid w:val="00A911FD"/>
    <w:rsid w:val="00A93D46"/>
    <w:rsid w:val="00AA0B9A"/>
    <w:rsid w:val="00AA12DA"/>
    <w:rsid w:val="00AA5B0E"/>
    <w:rsid w:val="00AA5F10"/>
    <w:rsid w:val="00AB1453"/>
    <w:rsid w:val="00AB20E8"/>
    <w:rsid w:val="00AB3C1C"/>
    <w:rsid w:val="00AC4CE8"/>
    <w:rsid w:val="00AC656A"/>
    <w:rsid w:val="00AC6ACD"/>
    <w:rsid w:val="00AC6E13"/>
    <w:rsid w:val="00AD2106"/>
    <w:rsid w:val="00AD52D0"/>
    <w:rsid w:val="00AE1311"/>
    <w:rsid w:val="00AE2B94"/>
    <w:rsid w:val="00AE6DAC"/>
    <w:rsid w:val="00AF12C1"/>
    <w:rsid w:val="00AF3A0B"/>
    <w:rsid w:val="00AF6142"/>
    <w:rsid w:val="00AF6A48"/>
    <w:rsid w:val="00AF7B3B"/>
    <w:rsid w:val="00B12455"/>
    <w:rsid w:val="00B16803"/>
    <w:rsid w:val="00B2125C"/>
    <w:rsid w:val="00B255F4"/>
    <w:rsid w:val="00B2642D"/>
    <w:rsid w:val="00B33523"/>
    <w:rsid w:val="00B47595"/>
    <w:rsid w:val="00B52C8A"/>
    <w:rsid w:val="00B5425B"/>
    <w:rsid w:val="00B6279F"/>
    <w:rsid w:val="00B64F96"/>
    <w:rsid w:val="00B71BE8"/>
    <w:rsid w:val="00B71EBF"/>
    <w:rsid w:val="00B7378D"/>
    <w:rsid w:val="00B7516A"/>
    <w:rsid w:val="00B75A42"/>
    <w:rsid w:val="00B75FD1"/>
    <w:rsid w:val="00B81E21"/>
    <w:rsid w:val="00B8579D"/>
    <w:rsid w:val="00B92B60"/>
    <w:rsid w:val="00B93FCA"/>
    <w:rsid w:val="00B968DF"/>
    <w:rsid w:val="00B973F9"/>
    <w:rsid w:val="00BB4AE9"/>
    <w:rsid w:val="00BB70BC"/>
    <w:rsid w:val="00BB76C5"/>
    <w:rsid w:val="00BC24FF"/>
    <w:rsid w:val="00BC3F71"/>
    <w:rsid w:val="00BC49BA"/>
    <w:rsid w:val="00BC4C47"/>
    <w:rsid w:val="00BC5FC5"/>
    <w:rsid w:val="00BC799B"/>
    <w:rsid w:val="00BE34AB"/>
    <w:rsid w:val="00BE75BE"/>
    <w:rsid w:val="00BF51B0"/>
    <w:rsid w:val="00BF625F"/>
    <w:rsid w:val="00BF681A"/>
    <w:rsid w:val="00BF74A1"/>
    <w:rsid w:val="00C001B8"/>
    <w:rsid w:val="00C02394"/>
    <w:rsid w:val="00C10FCF"/>
    <w:rsid w:val="00C12295"/>
    <w:rsid w:val="00C16D39"/>
    <w:rsid w:val="00C17B36"/>
    <w:rsid w:val="00C2082E"/>
    <w:rsid w:val="00C222D7"/>
    <w:rsid w:val="00C23A10"/>
    <w:rsid w:val="00C32B87"/>
    <w:rsid w:val="00C33F60"/>
    <w:rsid w:val="00C33FBC"/>
    <w:rsid w:val="00C37EFE"/>
    <w:rsid w:val="00C4057C"/>
    <w:rsid w:val="00C57D0F"/>
    <w:rsid w:val="00C715F5"/>
    <w:rsid w:val="00C807B4"/>
    <w:rsid w:val="00C81735"/>
    <w:rsid w:val="00C83C5E"/>
    <w:rsid w:val="00C8523E"/>
    <w:rsid w:val="00C86DE0"/>
    <w:rsid w:val="00C9189F"/>
    <w:rsid w:val="00C94335"/>
    <w:rsid w:val="00C94546"/>
    <w:rsid w:val="00CB5119"/>
    <w:rsid w:val="00CB6CF4"/>
    <w:rsid w:val="00CC04EC"/>
    <w:rsid w:val="00CC1727"/>
    <w:rsid w:val="00CC173D"/>
    <w:rsid w:val="00CC366B"/>
    <w:rsid w:val="00CC4311"/>
    <w:rsid w:val="00CC6FCC"/>
    <w:rsid w:val="00CD43A1"/>
    <w:rsid w:val="00CD467B"/>
    <w:rsid w:val="00CD5772"/>
    <w:rsid w:val="00CE03D1"/>
    <w:rsid w:val="00CE5510"/>
    <w:rsid w:val="00CE5A04"/>
    <w:rsid w:val="00CE5D44"/>
    <w:rsid w:val="00CE738D"/>
    <w:rsid w:val="00CF37BE"/>
    <w:rsid w:val="00D0143B"/>
    <w:rsid w:val="00D12B21"/>
    <w:rsid w:val="00D15CF4"/>
    <w:rsid w:val="00D1717D"/>
    <w:rsid w:val="00D17C3D"/>
    <w:rsid w:val="00D268A8"/>
    <w:rsid w:val="00D31B0F"/>
    <w:rsid w:val="00D32DA2"/>
    <w:rsid w:val="00D33798"/>
    <w:rsid w:val="00D36FF6"/>
    <w:rsid w:val="00D42261"/>
    <w:rsid w:val="00D5057A"/>
    <w:rsid w:val="00D5245F"/>
    <w:rsid w:val="00D55F95"/>
    <w:rsid w:val="00D7188F"/>
    <w:rsid w:val="00D72344"/>
    <w:rsid w:val="00D84586"/>
    <w:rsid w:val="00D867C3"/>
    <w:rsid w:val="00D86F6A"/>
    <w:rsid w:val="00D91C23"/>
    <w:rsid w:val="00DA062F"/>
    <w:rsid w:val="00DA4666"/>
    <w:rsid w:val="00DB10DD"/>
    <w:rsid w:val="00DB10F1"/>
    <w:rsid w:val="00DC03E5"/>
    <w:rsid w:val="00DC3D93"/>
    <w:rsid w:val="00DC5672"/>
    <w:rsid w:val="00DD0A9A"/>
    <w:rsid w:val="00DD294B"/>
    <w:rsid w:val="00DD3DEF"/>
    <w:rsid w:val="00DD7678"/>
    <w:rsid w:val="00DE39A6"/>
    <w:rsid w:val="00DE39DF"/>
    <w:rsid w:val="00DE61E1"/>
    <w:rsid w:val="00DF1C59"/>
    <w:rsid w:val="00DF7FAE"/>
    <w:rsid w:val="00E01CAA"/>
    <w:rsid w:val="00E04C67"/>
    <w:rsid w:val="00E05854"/>
    <w:rsid w:val="00E15B6C"/>
    <w:rsid w:val="00E31244"/>
    <w:rsid w:val="00E34974"/>
    <w:rsid w:val="00E35473"/>
    <w:rsid w:val="00E414D1"/>
    <w:rsid w:val="00E51771"/>
    <w:rsid w:val="00E55B11"/>
    <w:rsid w:val="00E56BF6"/>
    <w:rsid w:val="00E624A7"/>
    <w:rsid w:val="00E64E33"/>
    <w:rsid w:val="00E67096"/>
    <w:rsid w:val="00E87292"/>
    <w:rsid w:val="00E90F05"/>
    <w:rsid w:val="00E95619"/>
    <w:rsid w:val="00EA07B6"/>
    <w:rsid w:val="00EA1D50"/>
    <w:rsid w:val="00EA2DFA"/>
    <w:rsid w:val="00EA335B"/>
    <w:rsid w:val="00EA5971"/>
    <w:rsid w:val="00EB0674"/>
    <w:rsid w:val="00EB29A2"/>
    <w:rsid w:val="00EB4574"/>
    <w:rsid w:val="00EB5911"/>
    <w:rsid w:val="00EB73D4"/>
    <w:rsid w:val="00EC026D"/>
    <w:rsid w:val="00EC30B2"/>
    <w:rsid w:val="00EC55B5"/>
    <w:rsid w:val="00ED05D6"/>
    <w:rsid w:val="00ED19EE"/>
    <w:rsid w:val="00ED1F61"/>
    <w:rsid w:val="00ED27DF"/>
    <w:rsid w:val="00ED6131"/>
    <w:rsid w:val="00ED62F9"/>
    <w:rsid w:val="00ED7044"/>
    <w:rsid w:val="00ED7FDC"/>
    <w:rsid w:val="00EE26F9"/>
    <w:rsid w:val="00EE7F65"/>
    <w:rsid w:val="00EF16A9"/>
    <w:rsid w:val="00EF6D8E"/>
    <w:rsid w:val="00F008BE"/>
    <w:rsid w:val="00F03DB7"/>
    <w:rsid w:val="00F0561A"/>
    <w:rsid w:val="00F14FC8"/>
    <w:rsid w:val="00F20D42"/>
    <w:rsid w:val="00F21B9E"/>
    <w:rsid w:val="00F2292F"/>
    <w:rsid w:val="00F23F3F"/>
    <w:rsid w:val="00F24697"/>
    <w:rsid w:val="00F25D2E"/>
    <w:rsid w:val="00F3726E"/>
    <w:rsid w:val="00F37CA8"/>
    <w:rsid w:val="00F4573D"/>
    <w:rsid w:val="00F47146"/>
    <w:rsid w:val="00F47F08"/>
    <w:rsid w:val="00F50D12"/>
    <w:rsid w:val="00F53C85"/>
    <w:rsid w:val="00F56F38"/>
    <w:rsid w:val="00F603C3"/>
    <w:rsid w:val="00F62EED"/>
    <w:rsid w:val="00F657C4"/>
    <w:rsid w:val="00F65E24"/>
    <w:rsid w:val="00F66911"/>
    <w:rsid w:val="00F66C02"/>
    <w:rsid w:val="00F6715A"/>
    <w:rsid w:val="00F679D1"/>
    <w:rsid w:val="00F705C5"/>
    <w:rsid w:val="00F74D31"/>
    <w:rsid w:val="00F80B45"/>
    <w:rsid w:val="00F83F0C"/>
    <w:rsid w:val="00F936C7"/>
    <w:rsid w:val="00F95628"/>
    <w:rsid w:val="00F95D94"/>
    <w:rsid w:val="00FA4220"/>
    <w:rsid w:val="00FA7978"/>
    <w:rsid w:val="00FB064A"/>
    <w:rsid w:val="00FB1EA9"/>
    <w:rsid w:val="00FB3459"/>
    <w:rsid w:val="00FB74AF"/>
    <w:rsid w:val="00FC1058"/>
    <w:rsid w:val="00FC30A0"/>
    <w:rsid w:val="00FC6236"/>
    <w:rsid w:val="00FD0B7C"/>
    <w:rsid w:val="00FD5568"/>
    <w:rsid w:val="00FD7B5B"/>
    <w:rsid w:val="00FE0F52"/>
    <w:rsid w:val="00FF29A1"/>
    <w:rsid w:val="00FF4448"/>
    <w:rsid w:val="00FF5B07"/>
    <w:rsid w:val="2FD03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98CC2"/>
  <w15:chartTrackingRefBased/>
  <w15:docId w15:val="{9F3D93E1-D058-4226-969D-7834C964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3025"/>
    <w:rPr>
      <w:sz w:val="24"/>
    </w:rPr>
  </w:style>
  <w:style w:type="paragraph" w:styleId="Nagwek1">
    <w:name w:val="heading 1"/>
    <w:basedOn w:val="Normalny"/>
    <w:next w:val="Normalny"/>
    <w:link w:val="Nagwek1Znak"/>
    <w:uiPriority w:val="9"/>
    <w:qFormat/>
    <w:rsid w:val="00DB10DD"/>
    <w:pPr>
      <w:keepNext/>
      <w:keepLines/>
      <w:spacing w:before="320" w:after="0" w:line="240" w:lineRule="auto"/>
      <w:outlineLvl w:val="0"/>
    </w:pPr>
    <w:rPr>
      <w:rFonts w:asciiTheme="majorHAnsi" w:eastAsiaTheme="majorEastAsia" w:hAnsiTheme="majorHAnsi" w:cstheme="majorBidi"/>
      <w:color w:val="2E74B5" w:themeColor="accent1" w:themeShade="BF"/>
      <w:sz w:val="40"/>
      <w:szCs w:val="30"/>
    </w:rPr>
  </w:style>
  <w:style w:type="paragraph" w:styleId="Nagwek2">
    <w:name w:val="heading 2"/>
    <w:basedOn w:val="Normalny"/>
    <w:next w:val="Normalny"/>
    <w:link w:val="Nagwek2Znak"/>
    <w:uiPriority w:val="9"/>
    <w:unhideWhenUsed/>
    <w:qFormat/>
    <w:rsid w:val="00DB10DD"/>
    <w:pPr>
      <w:keepNext/>
      <w:keepLines/>
      <w:spacing w:before="40" w:after="0" w:line="240" w:lineRule="auto"/>
      <w:outlineLvl w:val="1"/>
    </w:pPr>
    <w:rPr>
      <w:rFonts w:asciiTheme="majorHAnsi" w:eastAsiaTheme="majorEastAsia" w:hAnsiTheme="majorHAnsi" w:cstheme="majorBidi"/>
      <w:color w:val="2E74B5" w:themeColor="accent1" w:themeShade="BF"/>
      <w:sz w:val="32"/>
      <w:szCs w:val="28"/>
    </w:rPr>
  </w:style>
  <w:style w:type="paragraph" w:styleId="Nagwek3">
    <w:name w:val="heading 3"/>
    <w:basedOn w:val="Normalny"/>
    <w:next w:val="Normalny"/>
    <w:link w:val="Nagwek3Znak"/>
    <w:uiPriority w:val="9"/>
    <w:unhideWhenUsed/>
    <w:qFormat/>
    <w:rsid w:val="00DB10DD"/>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Nagwek4">
    <w:name w:val="heading 4"/>
    <w:basedOn w:val="Normalny"/>
    <w:next w:val="Normalny"/>
    <w:link w:val="Nagwek4Znak"/>
    <w:uiPriority w:val="9"/>
    <w:unhideWhenUsed/>
    <w:qFormat/>
    <w:rsid w:val="00DB10DD"/>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Nagwek5">
    <w:name w:val="heading 5"/>
    <w:basedOn w:val="Normalny"/>
    <w:next w:val="Normalny"/>
    <w:link w:val="Nagwek5Znak"/>
    <w:uiPriority w:val="9"/>
    <w:unhideWhenUsed/>
    <w:qFormat/>
    <w:rsid w:val="00DB10DD"/>
    <w:pPr>
      <w:keepNext/>
      <w:keepLines/>
      <w:spacing w:before="40" w:after="0"/>
      <w:outlineLvl w:val="4"/>
    </w:pPr>
    <w:rPr>
      <w:rFonts w:asciiTheme="majorHAnsi" w:eastAsiaTheme="majorEastAsia" w:hAnsiTheme="majorHAnsi" w:cstheme="majorBidi"/>
      <w:i/>
      <w:iCs/>
      <w:color w:val="833C0B" w:themeColor="accent2" w:themeShade="80"/>
      <w:szCs w:val="24"/>
    </w:rPr>
  </w:style>
  <w:style w:type="paragraph" w:styleId="Nagwek6">
    <w:name w:val="heading 6"/>
    <w:basedOn w:val="Normalny"/>
    <w:next w:val="Normalny"/>
    <w:link w:val="Nagwek6Znak"/>
    <w:uiPriority w:val="9"/>
    <w:unhideWhenUsed/>
    <w:qFormat/>
    <w:rsid w:val="00DB10DD"/>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Nagwek7">
    <w:name w:val="heading 7"/>
    <w:basedOn w:val="Normalny"/>
    <w:next w:val="Normalny"/>
    <w:link w:val="Nagwek7Znak"/>
    <w:uiPriority w:val="9"/>
    <w:unhideWhenUsed/>
    <w:qFormat/>
    <w:rsid w:val="00DB10DD"/>
    <w:pPr>
      <w:keepNext/>
      <w:keepLines/>
      <w:spacing w:before="40" w:after="0"/>
      <w:outlineLvl w:val="6"/>
    </w:pPr>
    <w:rPr>
      <w:rFonts w:asciiTheme="majorHAnsi" w:eastAsiaTheme="majorEastAsia" w:hAnsiTheme="majorHAnsi" w:cstheme="majorBidi"/>
      <w:color w:val="1F4E79" w:themeColor="accent1" w:themeShade="80"/>
    </w:rPr>
  </w:style>
  <w:style w:type="paragraph" w:styleId="Nagwek8">
    <w:name w:val="heading 8"/>
    <w:basedOn w:val="Normalny"/>
    <w:next w:val="Normalny"/>
    <w:link w:val="Nagwek8Znak"/>
    <w:uiPriority w:val="9"/>
    <w:semiHidden/>
    <w:unhideWhenUsed/>
    <w:qFormat/>
    <w:rsid w:val="00DB10DD"/>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Nagwek9">
    <w:name w:val="heading 9"/>
    <w:basedOn w:val="Normalny"/>
    <w:next w:val="Normalny"/>
    <w:link w:val="Nagwek9Znak"/>
    <w:uiPriority w:val="9"/>
    <w:semiHidden/>
    <w:unhideWhenUsed/>
    <w:qFormat/>
    <w:rsid w:val="00DB10DD"/>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61FD7"/>
    <w:pPr>
      <w:autoSpaceDE w:val="0"/>
      <w:autoSpaceDN w:val="0"/>
      <w:adjustRightInd w:val="0"/>
      <w:spacing w:after="0" w:line="240" w:lineRule="auto"/>
    </w:pPr>
    <w:rPr>
      <w:rFonts w:ascii="Arial" w:hAnsi="Arial" w:cs="Arial"/>
      <w:color w:val="000000"/>
      <w:sz w:val="24"/>
      <w:szCs w:val="24"/>
    </w:rPr>
  </w:style>
  <w:style w:type="paragraph" w:styleId="Nagwek">
    <w:name w:val="header"/>
    <w:basedOn w:val="Normalny"/>
    <w:link w:val="NagwekZnak"/>
    <w:uiPriority w:val="99"/>
    <w:unhideWhenUsed/>
    <w:rsid w:val="00061F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1FD7"/>
  </w:style>
  <w:style w:type="paragraph" w:styleId="Stopka">
    <w:name w:val="footer"/>
    <w:basedOn w:val="Normalny"/>
    <w:link w:val="StopkaZnak"/>
    <w:uiPriority w:val="99"/>
    <w:unhideWhenUsed/>
    <w:rsid w:val="00061F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61FD7"/>
  </w:style>
  <w:style w:type="table" w:styleId="Tabela-Siatka">
    <w:name w:val="Table Grid"/>
    <w:basedOn w:val="Standardowy"/>
    <w:uiPriority w:val="39"/>
    <w:rsid w:val="00061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DB10DD"/>
    <w:rPr>
      <w:rFonts w:asciiTheme="majorHAnsi" w:eastAsiaTheme="majorEastAsia" w:hAnsiTheme="majorHAnsi" w:cstheme="majorBidi"/>
      <w:color w:val="2E74B5" w:themeColor="accent1" w:themeShade="BF"/>
      <w:sz w:val="40"/>
      <w:szCs w:val="30"/>
    </w:rPr>
  </w:style>
  <w:style w:type="paragraph" w:styleId="Nagwekspisutreci">
    <w:name w:val="TOC Heading"/>
    <w:basedOn w:val="Nagwek1"/>
    <w:next w:val="Normalny"/>
    <w:uiPriority w:val="39"/>
    <w:unhideWhenUsed/>
    <w:qFormat/>
    <w:rsid w:val="00DB10DD"/>
    <w:pPr>
      <w:outlineLvl w:val="9"/>
    </w:pPr>
  </w:style>
  <w:style w:type="paragraph" w:styleId="Spistreci2">
    <w:name w:val="toc 2"/>
    <w:basedOn w:val="Normalny"/>
    <w:next w:val="Normalny"/>
    <w:autoRedefine/>
    <w:uiPriority w:val="39"/>
    <w:unhideWhenUsed/>
    <w:rsid w:val="00061FD7"/>
    <w:pPr>
      <w:spacing w:after="100"/>
      <w:ind w:left="220"/>
    </w:pPr>
    <w:rPr>
      <w:rFonts w:cs="Times New Roman"/>
      <w:lang w:eastAsia="pl-PL"/>
    </w:rPr>
  </w:style>
  <w:style w:type="paragraph" w:styleId="Spistreci1">
    <w:name w:val="toc 1"/>
    <w:basedOn w:val="Normalny"/>
    <w:next w:val="Normalny"/>
    <w:autoRedefine/>
    <w:uiPriority w:val="39"/>
    <w:unhideWhenUsed/>
    <w:rsid w:val="00061FD7"/>
    <w:pPr>
      <w:spacing w:after="100"/>
    </w:pPr>
    <w:rPr>
      <w:rFonts w:cs="Times New Roman"/>
      <w:lang w:eastAsia="pl-PL"/>
    </w:rPr>
  </w:style>
  <w:style w:type="paragraph" w:styleId="Spistreci3">
    <w:name w:val="toc 3"/>
    <w:basedOn w:val="Normalny"/>
    <w:next w:val="Normalny"/>
    <w:autoRedefine/>
    <w:uiPriority w:val="39"/>
    <w:unhideWhenUsed/>
    <w:rsid w:val="00061FD7"/>
    <w:pPr>
      <w:spacing w:after="100"/>
      <w:ind w:left="440"/>
    </w:pPr>
    <w:rPr>
      <w:rFonts w:cs="Times New Roman"/>
      <w:lang w:eastAsia="pl-PL"/>
    </w:rPr>
  </w:style>
  <w:style w:type="character" w:styleId="Hipercze">
    <w:name w:val="Hyperlink"/>
    <w:basedOn w:val="Domylnaczcionkaakapitu"/>
    <w:uiPriority w:val="99"/>
    <w:unhideWhenUsed/>
    <w:rsid w:val="00061FD7"/>
    <w:rPr>
      <w:color w:val="0563C1" w:themeColor="hyperlink"/>
      <w:u w:val="single"/>
    </w:rPr>
  </w:style>
  <w:style w:type="character" w:customStyle="1" w:styleId="Nagwek2Znak">
    <w:name w:val="Nagłówek 2 Znak"/>
    <w:basedOn w:val="Domylnaczcionkaakapitu"/>
    <w:link w:val="Nagwek2"/>
    <w:uiPriority w:val="9"/>
    <w:rsid w:val="00DB10DD"/>
    <w:rPr>
      <w:rFonts w:asciiTheme="majorHAnsi" w:eastAsiaTheme="majorEastAsia" w:hAnsiTheme="majorHAnsi" w:cstheme="majorBidi"/>
      <w:color w:val="2E74B5" w:themeColor="accent1" w:themeShade="BF"/>
      <w:sz w:val="32"/>
      <w:szCs w:val="28"/>
    </w:rPr>
  </w:style>
  <w:style w:type="character" w:customStyle="1" w:styleId="Nagwek3Znak">
    <w:name w:val="Nagłówek 3 Znak"/>
    <w:basedOn w:val="Domylnaczcionkaakapitu"/>
    <w:link w:val="Nagwek3"/>
    <w:uiPriority w:val="9"/>
    <w:rsid w:val="00DB10DD"/>
    <w:rPr>
      <w:rFonts w:asciiTheme="majorHAnsi" w:eastAsiaTheme="majorEastAsia" w:hAnsiTheme="majorHAnsi" w:cstheme="majorBidi"/>
      <w:color w:val="538135" w:themeColor="accent6" w:themeShade="BF"/>
      <w:sz w:val="26"/>
      <w:szCs w:val="26"/>
    </w:rPr>
  </w:style>
  <w:style w:type="character" w:customStyle="1" w:styleId="Nagwek4Znak">
    <w:name w:val="Nagłówek 4 Znak"/>
    <w:basedOn w:val="Domylnaczcionkaakapitu"/>
    <w:link w:val="Nagwek4"/>
    <w:uiPriority w:val="9"/>
    <w:rsid w:val="00DB10DD"/>
    <w:rPr>
      <w:rFonts w:asciiTheme="majorHAnsi" w:eastAsiaTheme="majorEastAsia" w:hAnsiTheme="majorHAnsi" w:cstheme="majorBidi"/>
      <w:i/>
      <w:iCs/>
      <w:color w:val="2F5496" w:themeColor="accent5" w:themeShade="BF"/>
      <w:sz w:val="25"/>
      <w:szCs w:val="25"/>
    </w:rPr>
  </w:style>
  <w:style w:type="character" w:customStyle="1" w:styleId="Nagwek5Znak">
    <w:name w:val="Nagłówek 5 Znak"/>
    <w:basedOn w:val="Domylnaczcionkaakapitu"/>
    <w:link w:val="Nagwek5"/>
    <w:uiPriority w:val="9"/>
    <w:rsid w:val="00DB10DD"/>
    <w:rPr>
      <w:rFonts w:asciiTheme="majorHAnsi" w:eastAsiaTheme="majorEastAsia" w:hAnsiTheme="majorHAnsi" w:cstheme="majorBidi"/>
      <w:i/>
      <w:iCs/>
      <w:color w:val="833C0B" w:themeColor="accent2" w:themeShade="80"/>
      <w:sz w:val="24"/>
      <w:szCs w:val="24"/>
    </w:rPr>
  </w:style>
  <w:style w:type="character" w:customStyle="1" w:styleId="Nagwek6Znak">
    <w:name w:val="Nagłówek 6 Znak"/>
    <w:basedOn w:val="Domylnaczcionkaakapitu"/>
    <w:link w:val="Nagwek6"/>
    <w:uiPriority w:val="9"/>
    <w:rsid w:val="00DB10DD"/>
    <w:rPr>
      <w:rFonts w:asciiTheme="majorHAnsi" w:eastAsiaTheme="majorEastAsia" w:hAnsiTheme="majorHAnsi" w:cstheme="majorBidi"/>
      <w:i/>
      <w:iCs/>
      <w:color w:val="385623" w:themeColor="accent6" w:themeShade="80"/>
      <w:sz w:val="23"/>
      <w:szCs w:val="23"/>
    </w:rPr>
  </w:style>
  <w:style w:type="character" w:customStyle="1" w:styleId="Nagwek7Znak">
    <w:name w:val="Nagłówek 7 Znak"/>
    <w:basedOn w:val="Domylnaczcionkaakapitu"/>
    <w:link w:val="Nagwek7"/>
    <w:uiPriority w:val="9"/>
    <w:rsid w:val="00DB10DD"/>
    <w:rPr>
      <w:rFonts w:asciiTheme="majorHAnsi" w:eastAsiaTheme="majorEastAsia" w:hAnsiTheme="majorHAnsi" w:cstheme="majorBidi"/>
      <w:color w:val="1F4E79" w:themeColor="accent1" w:themeShade="80"/>
    </w:rPr>
  </w:style>
  <w:style w:type="numbering" w:customStyle="1" w:styleId="Bezlisty1">
    <w:name w:val="Bez listy1"/>
    <w:next w:val="Bezlisty"/>
    <w:uiPriority w:val="99"/>
    <w:semiHidden/>
    <w:unhideWhenUsed/>
    <w:rsid w:val="00061FD7"/>
  </w:style>
  <w:style w:type="table" w:customStyle="1" w:styleId="Tabela-Siatka1">
    <w:name w:val="Tabela - Siatka1"/>
    <w:basedOn w:val="Standardowy"/>
    <w:next w:val="Tabela-Siatka"/>
    <w:uiPriority w:val="39"/>
    <w:rsid w:val="00061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Normalny"/>
    <w:link w:val="TytuZnak"/>
    <w:uiPriority w:val="10"/>
    <w:qFormat/>
    <w:rsid w:val="00DB10DD"/>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ytuZnak">
    <w:name w:val="Tytuł Znak"/>
    <w:basedOn w:val="Domylnaczcionkaakapitu"/>
    <w:link w:val="Tytu"/>
    <w:uiPriority w:val="10"/>
    <w:rsid w:val="00DB10DD"/>
    <w:rPr>
      <w:rFonts w:asciiTheme="majorHAnsi" w:eastAsiaTheme="majorEastAsia" w:hAnsiTheme="majorHAnsi" w:cstheme="majorBidi"/>
      <w:color w:val="2E74B5" w:themeColor="accent1" w:themeShade="BF"/>
      <w:spacing w:val="-10"/>
      <w:sz w:val="52"/>
      <w:szCs w:val="52"/>
    </w:rPr>
  </w:style>
  <w:style w:type="paragraph" w:styleId="Akapitzlist">
    <w:name w:val="List Paragraph"/>
    <w:basedOn w:val="Normalny"/>
    <w:uiPriority w:val="34"/>
    <w:qFormat/>
    <w:rsid w:val="00061FD7"/>
    <w:pPr>
      <w:ind w:left="720"/>
      <w:contextualSpacing/>
    </w:pPr>
  </w:style>
  <w:style w:type="table" w:customStyle="1" w:styleId="Tabelasiatki1jasna1">
    <w:name w:val="Tabela siatki 1 — jasna1"/>
    <w:basedOn w:val="Standardowy"/>
    <w:uiPriority w:val="46"/>
    <w:rsid w:val="00061FD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egenda">
    <w:name w:val="caption"/>
    <w:basedOn w:val="Normalny"/>
    <w:next w:val="Normalny"/>
    <w:uiPriority w:val="35"/>
    <w:unhideWhenUsed/>
    <w:qFormat/>
    <w:rsid w:val="00DB10DD"/>
    <w:pPr>
      <w:spacing w:line="240" w:lineRule="auto"/>
    </w:pPr>
    <w:rPr>
      <w:b/>
      <w:bCs/>
      <w:smallCaps/>
      <w:color w:val="5B9BD5" w:themeColor="accent1"/>
      <w:spacing w:val="6"/>
    </w:rPr>
  </w:style>
  <w:style w:type="paragraph" w:styleId="Spisilustracji">
    <w:name w:val="table of figures"/>
    <w:basedOn w:val="Normalny"/>
    <w:next w:val="Normalny"/>
    <w:uiPriority w:val="99"/>
    <w:unhideWhenUsed/>
    <w:rsid w:val="00061FD7"/>
    <w:pPr>
      <w:spacing w:after="0"/>
    </w:pPr>
  </w:style>
  <w:style w:type="paragraph" w:styleId="NormalnyWeb">
    <w:name w:val="Normal (Web)"/>
    <w:basedOn w:val="Normalny"/>
    <w:uiPriority w:val="99"/>
    <w:semiHidden/>
    <w:unhideWhenUsed/>
    <w:rsid w:val="00061FD7"/>
    <w:pPr>
      <w:spacing w:before="100" w:beforeAutospacing="1" w:after="100" w:afterAutospacing="1" w:line="240" w:lineRule="auto"/>
    </w:pPr>
    <w:rPr>
      <w:rFonts w:ascii="Times New Roman" w:eastAsia="Times New Roman" w:hAnsi="Times New Roman" w:cs="Times New Roman"/>
      <w:szCs w:val="24"/>
      <w:lang w:eastAsia="pl-PL"/>
    </w:rPr>
  </w:style>
  <w:style w:type="paragraph" w:styleId="HTML-wstpniesformatowany">
    <w:name w:val="HTML Preformatted"/>
    <w:basedOn w:val="Normalny"/>
    <w:link w:val="HTML-wstpniesformatowanyZnak"/>
    <w:uiPriority w:val="99"/>
    <w:semiHidden/>
    <w:unhideWhenUsed/>
    <w:rsid w:val="00061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061FD7"/>
    <w:rPr>
      <w:rFonts w:ascii="Courier New" w:eastAsia="Times New Roman" w:hAnsi="Courier New" w:cs="Courier New"/>
      <w:sz w:val="20"/>
      <w:szCs w:val="20"/>
      <w:lang w:eastAsia="pl-PL"/>
    </w:rPr>
  </w:style>
  <w:style w:type="character" w:customStyle="1" w:styleId="mw-headline">
    <w:name w:val="mw-headline"/>
    <w:basedOn w:val="Domylnaczcionkaakapitu"/>
    <w:rsid w:val="00061FD7"/>
  </w:style>
  <w:style w:type="character" w:styleId="Odwoaniedokomentarza">
    <w:name w:val="annotation reference"/>
    <w:basedOn w:val="Domylnaczcionkaakapitu"/>
    <w:uiPriority w:val="99"/>
    <w:semiHidden/>
    <w:unhideWhenUsed/>
    <w:rsid w:val="00061FD7"/>
    <w:rPr>
      <w:sz w:val="16"/>
      <w:szCs w:val="16"/>
    </w:rPr>
  </w:style>
  <w:style w:type="paragraph" w:styleId="Tekstkomentarza">
    <w:name w:val="annotation text"/>
    <w:basedOn w:val="Normalny"/>
    <w:link w:val="TekstkomentarzaZnak"/>
    <w:uiPriority w:val="99"/>
    <w:semiHidden/>
    <w:unhideWhenUsed/>
    <w:rsid w:val="00061FD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1FD7"/>
    <w:rPr>
      <w:sz w:val="20"/>
      <w:szCs w:val="20"/>
    </w:rPr>
  </w:style>
  <w:style w:type="paragraph" w:styleId="Tematkomentarza">
    <w:name w:val="annotation subject"/>
    <w:basedOn w:val="Tekstkomentarza"/>
    <w:next w:val="Tekstkomentarza"/>
    <w:link w:val="TematkomentarzaZnak"/>
    <w:uiPriority w:val="99"/>
    <w:semiHidden/>
    <w:unhideWhenUsed/>
    <w:rsid w:val="00061FD7"/>
    <w:rPr>
      <w:b/>
      <w:bCs/>
    </w:rPr>
  </w:style>
  <w:style w:type="character" w:customStyle="1" w:styleId="TematkomentarzaZnak">
    <w:name w:val="Temat komentarza Znak"/>
    <w:basedOn w:val="TekstkomentarzaZnak"/>
    <w:link w:val="Tematkomentarza"/>
    <w:uiPriority w:val="99"/>
    <w:semiHidden/>
    <w:rsid w:val="00061FD7"/>
    <w:rPr>
      <w:b/>
      <w:bCs/>
      <w:sz w:val="20"/>
      <w:szCs w:val="20"/>
    </w:rPr>
  </w:style>
  <w:style w:type="paragraph" w:styleId="Tekstdymka">
    <w:name w:val="Balloon Text"/>
    <w:basedOn w:val="Normalny"/>
    <w:link w:val="TekstdymkaZnak"/>
    <w:uiPriority w:val="99"/>
    <w:semiHidden/>
    <w:unhideWhenUsed/>
    <w:rsid w:val="00061F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1FD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061FD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61FD7"/>
    <w:rPr>
      <w:sz w:val="20"/>
      <w:szCs w:val="20"/>
    </w:rPr>
  </w:style>
  <w:style w:type="character" w:styleId="Odwoanieprzypisukocowego">
    <w:name w:val="endnote reference"/>
    <w:basedOn w:val="Domylnaczcionkaakapitu"/>
    <w:uiPriority w:val="99"/>
    <w:semiHidden/>
    <w:unhideWhenUsed/>
    <w:rsid w:val="00061FD7"/>
    <w:rPr>
      <w:vertAlign w:val="superscript"/>
    </w:rPr>
  </w:style>
  <w:style w:type="character" w:styleId="Pogrubienie">
    <w:name w:val="Strong"/>
    <w:basedOn w:val="Domylnaczcionkaakapitu"/>
    <w:uiPriority w:val="22"/>
    <w:qFormat/>
    <w:rsid w:val="00DB10DD"/>
    <w:rPr>
      <w:b/>
      <w:bCs/>
    </w:rPr>
  </w:style>
  <w:style w:type="character" w:styleId="UyteHipercze">
    <w:name w:val="FollowedHyperlink"/>
    <w:basedOn w:val="Domylnaczcionkaakapitu"/>
    <w:uiPriority w:val="99"/>
    <w:semiHidden/>
    <w:unhideWhenUsed/>
    <w:rsid w:val="00061FD7"/>
    <w:rPr>
      <w:color w:val="954F72" w:themeColor="followedHyperlink"/>
      <w:u w:val="single"/>
    </w:rPr>
  </w:style>
  <w:style w:type="table" w:customStyle="1" w:styleId="Zwykatabela11">
    <w:name w:val="Zwykła tabela 11"/>
    <w:basedOn w:val="Standardowy"/>
    <w:uiPriority w:val="41"/>
    <w:rsid w:val="00061FD7"/>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iatkatabelijasna">
    <w:name w:val="Grid Table Light"/>
    <w:basedOn w:val="Standardowy"/>
    <w:uiPriority w:val="40"/>
    <w:rsid w:val="00061FD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TableContents">
    <w:name w:val="Table Contents"/>
    <w:basedOn w:val="Normalny"/>
    <w:rsid w:val="00061FD7"/>
    <w:pPr>
      <w:spacing w:after="0" w:line="240" w:lineRule="auto"/>
    </w:pPr>
    <w:rPr>
      <w:rFonts w:ascii="Arial" w:eastAsia="Times New Roman" w:hAnsi="Arial" w:cs="Times New Roman"/>
      <w:sz w:val="20"/>
      <w:szCs w:val="24"/>
      <w:lang w:val="en-GB" w:eastAsia="en-GB"/>
    </w:rPr>
  </w:style>
  <w:style w:type="table" w:customStyle="1" w:styleId="Tabelasiatki1jasna11">
    <w:name w:val="Tabela siatki 1 — jasna11"/>
    <w:basedOn w:val="Standardowy"/>
    <w:uiPriority w:val="46"/>
    <w:rsid w:val="00F679D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12">
    <w:name w:val="Tabela siatki 1 — jasna12"/>
    <w:basedOn w:val="Standardowy"/>
    <w:uiPriority w:val="46"/>
    <w:rsid w:val="008025D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111">
    <w:name w:val="Tabela siatki 1 — jasna111"/>
    <w:basedOn w:val="Standardowy"/>
    <w:uiPriority w:val="46"/>
    <w:rsid w:val="0093594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13">
    <w:name w:val="Tabela siatki 1 — jasna13"/>
    <w:basedOn w:val="Standardowy"/>
    <w:uiPriority w:val="46"/>
    <w:rsid w:val="00214CD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1111">
    <w:name w:val="Tabela siatki 1 — jasna1111"/>
    <w:basedOn w:val="Standardowy"/>
    <w:uiPriority w:val="46"/>
    <w:rsid w:val="00B2125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112">
    <w:name w:val="Tabela siatki 1 — jasna112"/>
    <w:basedOn w:val="Standardowy"/>
    <w:uiPriority w:val="46"/>
    <w:rsid w:val="00E624A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15">
    <w:name w:val="Tabela siatki 1 — jasna15"/>
    <w:basedOn w:val="Standardowy"/>
    <w:uiPriority w:val="46"/>
    <w:rsid w:val="00D86F6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14">
    <w:name w:val="Tabela siatki 1 — jasna14"/>
    <w:basedOn w:val="Standardowy"/>
    <w:uiPriority w:val="46"/>
    <w:rsid w:val="00764A8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16">
    <w:name w:val="Tabela siatki 1 — jasna16"/>
    <w:basedOn w:val="Standardowy"/>
    <w:uiPriority w:val="46"/>
    <w:rsid w:val="007270B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17">
    <w:name w:val="Tabela siatki 1 — jasna17"/>
    <w:basedOn w:val="Standardowy"/>
    <w:uiPriority w:val="46"/>
    <w:rsid w:val="00825F5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i1jasna141">
    <w:name w:val="Tabela siatki 1 — jasna141"/>
    <w:basedOn w:val="Standardowy"/>
    <w:uiPriority w:val="46"/>
    <w:rsid w:val="00E56BF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1jasnaakcent1">
    <w:name w:val="Grid Table 1 Light Accent 1"/>
    <w:basedOn w:val="Standardowy"/>
    <w:uiPriority w:val="46"/>
    <w:rsid w:val="00A55907"/>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kstprzypisudolnego">
    <w:name w:val="footnote text"/>
    <w:basedOn w:val="Normalny"/>
    <w:link w:val="TekstprzypisudolnegoZnak"/>
    <w:uiPriority w:val="99"/>
    <w:semiHidden/>
    <w:unhideWhenUsed/>
    <w:rsid w:val="007F4F2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F4F27"/>
    <w:rPr>
      <w:sz w:val="20"/>
      <w:szCs w:val="20"/>
    </w:rPr>
  </w:style>
  <w:style w:type="character" w:styleId="Odwoanieprzypisudolnego">
    <w:name w:val="footnote reference"/>
    <w:basedOn w:val="Domylnaczcionkaakapitu"/>
    <w:uiPriority w:val="99"/>
    <w:semiHidden/>
    <w:unhideWhenUsed/>
    <w:rsid w:val="007F4F27"/>
    <w:rPr>
      <w:vertAlign w:val="superscript"/>
    </w:rPr>
  </w:style>
  <w:style w:type="paragraph" w:styleId="Poprawka">
    <w:name w:val="Revision"/>
    <w:hidden/>
    <w:uiPriority w:val="99"/>
    <w:semiHidden/>
    <w:rsid w:val="006F7B65"/>
    <w:pPr>
      <w:spacing w:after="0" w:line="240" w:lineRule="auto"/>
    </w:pPr>
  </w:style>
  <w:style w:type="character" w:customStyle="1" w:styleId="Nagwek8Znak">
    <w:name w:val="Nagłówek 8 Znak"/>
    <w:basedOn w:val="Domylnaczcionkaakapitu"/>
    <w:link w:val="Nagwek8"/>
    <w:uiPriority w:val="9"/>
    <w:semiHidden/>
    <w:rsid w:val="00DB10DD"/>
    <w:rPr>
      <w:rFonts w:asciiTheme="majorHAnsi" w:eastAsiaTheme="majorEastAsia" w:hAnsiTheme="majorHAnsi" w:cstheme="majorBidi"/>
      <w:color w:val="833C0B" w:themeColor="accent2" w:themeShade="80"/>
      <w:sz w:val="21"/>
      <w:szCs w:val="21"/>
    </w:rPr>
  </w:style>
  <w:style w:type="character" w:customStyle="1" w:styleId="Nagwek9Znak">
    <w:name w:val="Nagłówek 9 Znak"/>
    <w:basedOn w:val="Domylnaczcionkaakapitu"/>
    <w:link w:val="Nagwek9"/>
    <w:uiPriority w:val="9"/>
    <w:semiHidden/>
    <w:rsid w:val="00DB10DD"/>
    <w:rPr>
      <w:rFonts w:asciiTheme="majorHAnsi" w:eastAsiaTheme="majorEastAsia" w:hAnsiTheme="majorHAnsi" w:cstheme="majorBidi"/>
      <w:color w:val="385623" w:themeColor="accent6" w:themeShade="80"/>
    </w:rPr>
  </w:style>
  <w:style w:type="paragraph" w:styleId="Podtytu">
    <w:name w:val="Subtitle"/>
    <w:basedOn w:val="Normalny"/>
    <w:next w:val="Normalny"/>
    <w:link w:val="PodtytuZnak"/>
    <w:uiPriority w:val="11"/>
    <w:qFormat/>
    <w:rsid w:val="00DB10DD"/>
    <w:pPr>
      <w:numPr>
        <w:ilvl w:val="1"/>
      </w:numPr>
      <w:spacing w:line="240" w:lineRule="auto"/>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DB10DD"/>
    <w:rPr>
      <w:rFonts w:asciiTheme="majorHAnsi" w:eastAsiaTheme="majorEastAsia" w:hAnsiTheme="majorHAnsi" w:cstheme="majorBidi"/>
    </w:rPr>
  </w:style>
  <w:style w:type="character" w:styleId="Uwydatnienie">
    <w:name w:val="Emphasis"/>
    <w:basedOn w:val="Domylnaczcionkaakapitu"/>
    <w:uiPriority w:val="20"/>
    <w:qFormat/>
    <w:rsid w:val="00DB10DD"/>
    <w:rPr>
      <w:i/>
      <w:iCs/>
    </w:rPr>
  </w:style>
  <w:style w:type="paragraph" w:styleId="Bezodstpw">
    <w:name w:val="No Spacing"/>
    <w:uiPriority w:val="1"/>
    <w:qFormat/>
    <w:rsid w:val="00DB10DD"/>
    <w:pPr>
      <w:spacing w:after="0" w:line="240" w:lineRule="auto"/>
    </w:pPr>
  </w:style>
  <w:style w:type="paragraph" w:styleId="Cytat">
    <w:name w:val="Quote"/>
    <w:basedOn w:val="Normalny"/>
    <w:next w:val="Normalny"/>
    <w:link w:val="CytatZnak"/>
    <w:uiPriority w:val="29"/>
    <w:qFormat/>
    <w:rsid w:val="00DB10DD"/>
    <w:pPr>
      <w:spacing w:before="120"/>
      <w:ind w:left="720" w:right="720"/>
      <w:jc w:val="center"/>
    </w:pPr>
    <w:rPr>
      <w:i/>
      <w:iCs/>
    </w:rPr>
  </w:style>
  <w:style w:type="character" w:customStyle="1" w:styleId="CytatZnak">
    <w:name w:val="Cytat Znak"/>
    <w:basedOn w:val="Domylnaczcionkaakapitu"/>
    <w:link w:val="Cytat"/>
    <w:uiPriority w:val="29"/>
    <w:rsid w:val="00DB10DD"/>
    <w:rPr>
      <w:i/>
      <w:iCs/>
    </w:rPr>
  </w:style>
  <w:style w:type="paragraph" w:styleId="Cytatintensywny">
    <w:name w:val="Intense Quote"/>
    <w:basedOn w:val="Normalny"/>
    <w:next w:val="Normalny"/>
    <w:link w:val="CytatintensywnyZnak"/>
    <w:uiPriority w:val="30"/>
    <w:qFormat/>
    <w:rsid w:val="00DB10DD"/>
    <w:pPr>
      <w:spacing w:before="120" w:line="300" w:lineRule="auto"/>
      <w:ind w:left="576" w:right="576"/>
      <w:jc w:val="center"/>
    </w:pPr>
    <w:rPr>
      <w:rFonts w:asciiTheme="majorHAnsi" w:eastAsiaTheme="majorEastAsia" w:hAnsiTheme="majorHAnsi" w:cstheme="majorBidi"/>
      <w:color w:val="5B9BD5" w:themeColor="accent1"/>
      <w:szCs w:val="24"/>
    </w:rPr>
  </w:style>
  <w:style w:type="character" w:customStyle="1" w:styleId="CytatintensywnyZnak">
    <w:name w:val="Cytat intensywny Znak"/>
    <w:basedOn w:val="Domylnaczcionkaakapitu"/>
    <w:link w:val="Cytatintensywny"/>
    <w:uiPriority w:val="30"/>
    <w:rsid w:val="00DB10DD"/>
    <w:rPr>
      <w:rFonts w:asciiTheme="majorHAnsi" w:eastAsiaTheme="majorEastAsia" w:hAnsiTheme="majorHAnsi" w:cstheme="majorBidi"/>
      <w:color w:val="5B9BD5" w:themeColor="accent1"/>
      <w:sz w:val="24"/>
      <w:szCs w:val="24"/>
    </w:rPr>
  </w:style>
  <w:style w:type="character" w:styleId="Wyrnieniedelikatne">
    <w:name w:val="Subtle Emphasis"/>
    <w:basedOn w:val="Domylnaczcionkaakapitu"/>
    <w:uiPriority w:val="19"/>
    <w:qFormat/>
    <w:rsid w:val="00DB10DD"/>
    <w:rPr>
      <w:i/>
      <w:iCs/>
      <w:color w:val="404040" w:themeColor="text1" w:themeTint="BF"/>
    </w:rPr>
  </w:style>
  <w:style w:type="character" w:styleId="Wyrnienieintensywne">
    <w:name w:val="Intense Emphasis"/>
    <w:basedOn w:val="Domylnaczcionkaakapitu"/>
    <w:uiPriority w:val="21"/>
    <w:qFormat/>
    <w:rsid w:val="00DB10DD"/>
    <w:rPr>
      <w:b w:val="0"/>
      <w:bCs w:val="0"/>
      <w:i/>
      <w:iCs/>
      <w:color w:val="5B9BD5" w:themeColor="accent1"/>
    </w:rPr>
  </w:style>
  <w:style w:type="character" w:styleId="Odwoaniedelikatne">
    <w:name w:val="Subtle Reference"/>
    <w:basedOn w:val="Domylnaczcionkaakapitu"/>
    <w:uiPriority w:val="31"/>
    <w:qFormat/>
    <w:rsid w:val="00DB10DD"/>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DB10DD"/>
    <w:rPr>
      <w:b/>
      <w:bCs/>
      <w:smallCaps/>
      <w:color w:val="5B9BD5" w:themeColor="accent1"/>
      <w:spacing w:val="5"/>
      <w:u w:val="single"/>
    </w:rPr>
  </w:style>
  <w:style w:type="character" w:styleId="Tytuksiki">
    <w:name w:val="Book Title"/>
    <w:basedOn w:val="Domylnaczcionkaakapitu"/>
    <w:uiPriority w:val="33"/>
    <w:qFormat/>
    <w:rsid w:val="00DB10DD"/>
    <w:rPr>
      <w:b/>
      <w:bCs/>
      <w:smallCaps/>
    </w:rPr>
  </w:style>
  <w:style w:type="table" w:customStyle="1" w:styleId="TableGrid">
    <w:name w:val="TableGrid"/>
    <w:rsid w:val="00194A5B"/>
    <w:pPr>
      <w:spacing w:after="0" w:line="240" w:lineRule="auto"/>
    </w:pPr>
    <w:rPr>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8364">
      <w:bodyDiv w:val="1"/>
      <w:marLeft w:val="0"/>
      <w:marRight w:val="0"/>
      <w:marTop w:val="0"/>
      <w:marBottom w:val="0"/>
      <w:divBdr>
        <w:top w:val="none" w:sz="0" w:space="0" w:color="auto"/>
        <w:left w:val="none" w:sz="0" w:space="0" w:color="auto"/>
        <w:bottom w:val="none" w:sz="0" w:space="0" w:color="auto"/>
        <w:right w:val="none" w:sz="0" w:space="0" w:color="auto"/>
      </w:divBdr>
    </w:div>
    <w:div w:id="270285940">
      <w:bodyDiv w:val="1"/>
      <w:marLeft w:val="0"/>
      <w:marRight w:val="0"/>
      <w:marTop w:val="0"/>
      <w:marBottom w:val="0"/>
      <w:divBdr>
        <w:top w:val="none" w:sz="0" w:space="0" w:color="auto"/>
        <w:left w:val="none" w:sz="0" w:space="0" w:color="auto"/>
        <w:bottom w:val="none" w:sz="0" w:space="0" w:color="auto"/>
        <w:right w:val="none" w:sz="0" w:space="0" w:color="auto"/>
      </w:divBdr>
    </w:div>
    <w:div w:id="346443424">
      <w:bodyDiv w:val="1"/>
      <w:marLeft w:val="0"/>
      <w:marRight w:val="0"/>
      <w:marTop w:val="0"/>
      <w:marBottom w:val="0"/>
      <w:divBdr>
        <w:top w:val="none" w:sz="0" w:space="0" w:color="auto"/>
        <w:left w:val="none" w:sz="0" w:space="0" w:color="auto"/>
        <w:bottom w:val="none" w:sz="0" w:space="0" w:color="auto"/>
        <w:right w:val="none" w:sz="0" w:space="0" w:color="auto"/>
      </w:divBdr>
    </w:div>
    <w:div w:id="570578059">
      <w:bodyDiv w:val="1"/>
      <w:marLeft w:val="0"/>
      <w:marRight w:val="0"/>
      <w:marTop w:val="0"/>
      <w:marBottom w:val="0"/>
      <w:divBdr>
        <w:top w:val="none" w:sz="0" w:space="0" w:color="auto"/>
        <w:left w:val="none" w:sz="0" w:space="0" w:color="auto"/>
        <w:bottom w:val="none" w:sz="0" w:space="0" w:color="auto"/>
        <w:right w:val="none" w:sz="0" w:space="0" w:color="auto"/>
      </w:divBdr>
    </w:div>
    <w:div w:id="664629537">
      <w:bodyDiv w:val="1"/>
      <w:marLeft w:val="0"/>
      <w:marRight w:val="0"/>
      <w:marTop w:val="0"/>
      <w:marBottom w:val="0"/>
      <w:divBdr>
        <w:top w:val="none" w:sz="0" w:space="0" w:color="auto"/>
        <w:left w:val="none" w:sz="0" w:space="0" w:color="auto"/>
        <w:bottom w:val="none" w:sz="0" w:space="0" w:color="auto"/>
        <w:right w:val="none" w:sz="0" w:space="0" w:color="auto"/>
      </w:divBdr>
    </w:div>
    <w:div w:id="754670456">
      <w:bodyDiv w:val="1"/>
      <w:marLeft w:val="0"/>
      <w:marRight w:val="0"/>
      <w:marTop w:val="0"/>
      <w:marBottom w:val="0"/>
      <w:divBdr>
        <w:top w:val="none" w:sz="0" w:space="0" w:color="auto"/>
        <w:left w:val="none" w:sz="0" w:space="0" w:color="auto"/>
        <w:bottom w:val="none" w:sz="0" w:space="0" w:color="auto"/>
        <w:right w:val="none" w:sz="0" w:space="0" w:color="auto"/>
      </w:divBdr>
    </w:div>
    <w:div w:id="786780677">
      <w:bodyDiv w:val="1"/>
      <w:marLeft w:val="0"/>
      <w:marRight w:val="0"/>
      <w:marTop w:val="0"/>
      <w:marBottom w:val="0"/>
      <w:divBdr>
        <w:top w:val="none" w:sz="0" w:space="0" w:color="auto"/>
        <w:left w:val="none" w:sz="0" w:space="0" w:color="auto"/>
        <w:bottom w:val="none" w:sz="0" w:space="0" w:color="auto"/>
        <w:right w:val="none" w:sz="0" w:space="0" w:color="auto"/>
      </w:divBdr>
    </w:div>
    <w:div w:id="839151082">
      <w:bodyDiv w:val="1"/>
      <w:marLeft w:val="0"/>
      <w:marRight w:val="0"/>
      <w:marTop w:val="0"/>
      <w:marBottom w:val="0"/>
      <w:divBdr>
        <w:top w:val="none" w:sz="0" w:space="0" w:color="auto"/>
        <w:left w:val="none" w:sz="0" w:space="0" w:color="auto"/>
        <w:bottom w:val="none" w:sz="0" w:space="0" w:color="auto"/>
        <w:right w:val="none" w:sz="0" w:space="0" w:color="auto"/>
      </w:divBdr>
    </w:div>
    <w:div w:id="1060207455">
      <w:bodyDiv w:val="1"/>
      <w:marLeft w:val="0"/>
      <w:marRight w:val="0"/>
      <w:marTop w:val="0"/>
      <w:marBottom w:val="0"/>
      <w:divBdr>
        <w:top w:val="none" w:sz="0" w:space="0" w:color="auto"/>
        <w:left w:val="none" w:sz="0" w:space="0" w:color="auto"/>
        <w:bottom w:val="none" w:sz="0" w:space="0" w:color="auto"/>
        <w:right w:val="none" w:sz="0" w:space="0" w:color="auto"/>
      </w:divBdr>
    </w:div>
    <w:div w:id="1102607527">
      <w:bodyDiv w:val="1"/>
      <w:marLeft w:val="0"/>
      <w:marRight w:val="0"/>
      <w:marTop w:val="0"/>
      <w:marBottom w:val="0"/>
      <w:divBdr>
        <w:top w:val="none" w:sz="0" w:space="0" w:color="auto"/>
        <w:left w:val="none" w:sz="0" w:space="0" w:color="auto"/>
        <w:bottom w:val="none" w:sz="0" w:space="0" w:color="auto"/>
        <w:right w:val="none" w:sz="0" w:space="0" w:color="auto"/>
      </w:divBdr>
    </w:div>
    <w:div w:id="1370447946">
      <w:bodyDiv w:val="1"/>
      <w:marLeft w:val="0"/>
      <w:marRight w:val="0"/>
      <w:marTop w:val="0"/>
      <w:marBottom w:val="0"/>
      <w:divBdr>
        <w:top w:val="none" w:sz="0" w:space="0" w:color="auto"/>
        <w:left w:val="none" w:sz="0" w:space="0" w:color="auto"/>
        <w:bottom w:val="none" w:sz="0" w:space="0" w:color="auto"/>
        <w:right w:val="none" w:sz="0" w:space="0" w:color="auto"/>
      </w:divBdr>
    </w:div>
    <w:div w:id="1388724271">
      <w:bodyDiv w:val="1"/>
      <w:marLeft w:val="0"/>
      <w:marRight w:val="0"/>
      <w:marTop w:val="0"/>
      <w:marBottom w:val="0"/>
      <w:divBdr>
        <w:top w:val="none" w:sz="0" w:space="0" w:color="auto"/>
        <w:left w:val="none" w:sz="0" w:space="0" w:color="auto"/>
        <w:bottom w:val="none" w:sz="0" w:space="0" w:color="auto"/>
        <w:right w:val="none" w:sz="0" w:space="0" w:color="auto"/>
      </w:divBdr>
    </w:div>
    <w:div w:id="1511025194">
      <w:bodyDiv w:val="1"/>
      <w:marLeft w:val="0"/>
      <w:marRight w:val="0"/>
      <w:marTop w:val="0"/>
      <w:marBottom w:val="0"/>
      <w:divBdr>
        <w:top w:val="none" w:sz="0" w:space="0" w:color="auto"/>
        <w:left w:val="none" w:sz="0" w:space="0" w:color="auto"/>
        <w:bottom w:val="none" w:sz="0" w:space="0" w:color="auto"/>
        <w:right w:val="none" w:sz="0" w:space="0" w:color="auto"/>
      </w:divBdr>
    </w:div>
    <w:div w:id="1764719430">
      <w:bodyDiv w:val="1"/>
      <w:marLeft w:val="0"/>
      <w:marRight w:val="0"/>
      <w:marTop w:val="0"/>
      <w:marBottom w:val="0"/>
      <w:divBdr>
        <w:top w:val="none" w:sz="0" w:space="0" w:color="auto"/>
        <w:left w:val="none" w:sz="0" w:space="0" w:color="auto"/>
        <w:bottom w:val="none" w:sz="0" w:space="0" w:color="auto"/>
        <w:right w:val="none" w:sz="0" w:space="0" w:color="auto"/>
      </w:divBdr>
    </w:div>
    <w:div w:id="187388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ktor.Fidelski@belavia.b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iu.pl@strazgraniczna.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29EC0531F05146B40C9F25C864DC0A" ma:contentTypeVersion="0" ma:contentTypeDescription="Create a new document." ma:contentTypeScope="" ma:versionID="b3522833b636600005602064dffcdd0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ABA6C-A2F0-4707-AF77-1B9E493A2B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3854FD-E717-44F9-B2A3-7203B3A21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312F1B-047A-4E12-8FFD-AF2DD9791E76}">
  <ds:schemaRefs>
    <ds:schemaRef ds:uri="http://schemas.microsoft.com/sharepoint/v3/contenttype/forms"/>
  </ds:schemaRefs>
</ds:datastoreItem>
</file>

<file path=customXml/itemProps4.xml><?xml version="1.0" encoding="utf-8"?>
<ds:datastoreItem xmlns:ds="http://schemas.openxmlformats.org/officeDocument/2006/customXml" ds:itemID="{D7710C5F-2756-4B93-B95B-F5ED10AFC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2457</Words>
  <Characters>14748</Characters>
  <Application>Microsoft Office Word</Application>
  <DocSecurity>0</DocSecurity>
  <Lines>122</Lines>
  <Paragraphs>34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Werszko Paweł</dc:creator>
  <cp:keywords/>
  <dc:description/>
  <cp:lastModifiedBy>Mitura Monika</cp:lastModifiedBy>
  <cp:revision>2</cp:revision>
  <cp:lastPrinted>2018-05-24T08:59:00Z</cp:lastPrinted>
  <dcterms:created xsi:type="dcterms:W3CDTF">2018-05-24T09:04:00Z</dcterms:created>
  <dcterms:modified xsi:type="dcterms:W3CDTF">2018-05-24T09:04:00Z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0x0101005C29EC0531F05146B40C9F25C864DC0A</vt:lpwstr>
  </property>
</Properties>
</file>